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E92" w:rsidRPr="005C4E92" w:rsidRDefault="005C4E92" w:rsidP="005C4E92">
      <w:pPr>
        <w:contextualSpacing/>
        <w:jc w:val="center"/>
        <w:rPr>
          <w:b/>
          <w:sz w:val="28"/>
          <w:szCs w:val="28"/>
        </w:rPr>
      </w:pPr>
      <w:r w:rsidRPr="005C4E92">
        <w:rPr>
          <w:b/>
          <w:sz w:val="28"/>
          <w:szCs w:val="28"/>
        </w:rPr>
        <w:t>Муниципальное общеобразовательное бюджетное учреждение</w:t>
      </w:r>
    </w:p>
    <w:p w:rsidR="005C4E92" w:rsidRPr="005C4E92" w:rsidRDefault="005C4E92" w:rsidP="005C4E92">
      <w:pPr>
        <w:contextualSpacing/>
        <w:jc w:val="center"/>
        <w:rPr>
          <w:b/>
          <w:sz w:val="28"/>
          <w:szCs w:val="28"/>
        </w:rPr>
      </w:pPr>
      <w:r w:rsidRPr="005C4E92">
        <w:rPr>
          <w:b/>
          <w:sz w:val="28"/>
          <w:szCs w:val="28"/>
        </w:rPr>
        <w:t>«Средняя общеобразовательная школа № 54».</w:t>
      </w:r>
    </w:p>
    <w:p w:rsidR="005C4E92" w:rsidRPr="005C4E92" w:rsidRDefault="005C4E92" w:rsidP="005C4E92">
      <w:pPr>
        <w:contextualSpacing/>
        <w:jc w:val="center"/>
        <w:rPr>
          <w:b/>
          <w:sz w:val="28"/>
          <w:szCs w:val="28"/>
        </w:rPr>
      </w:pPr>
    </w:p>
    <w:p w:rsidR="005C4E92" w:rsidRPr="005C4E92" w:rsidRDefault="005C4E92" w:rsidP="005C4E92">
      <w:pPr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6"/>
        <w:gridCol w:w="4305"/>
      </w:tblGrid>
      <w:tr w:rsidR="005C4E92" w:rsidRPr="005C4E92" w:rsidTr="00A53860">
        <w:tc>
          <w:tcPr>
            <w:tcW w:w="5637" w:type="dxa"/>
            <w:shd w:val="clear" w:color="auto" w:fill="auto"/>
          </w:tcPr>
          <w:p w:rsidR="005C4E92" w:rsidRPr="005C4E92" w:rsidRDefault="005C4E92" w:rsidP="005C4E92">
            <w:pPr>
              <w:contextualSpacing/>
              <w:jc w:val="both"/>
              <w:rPr>
                <w:sz w:val="28"/>
                <w:szCs w:val="28"/>
              </w:rPr>
            </w:pPr>
            <w:r w:rsidRPr="005C4E92">
              <w:rPr>
                <w:sz w:val="28"/>
                <w:szCs w:val="28"/>
              </w:rPr>
              <w:t xml:space="preserve">Принято </w:t>
            </w:r>
          </w:p>
          <w:p w:rsidR="005C4E92" w:rsidRPr="005C4E92" w:rsidRDefault="005C4E92" w:rsidP="005C4E92">
            <w:pPr>
              <w:contextualSpacing/>
              <w:jc w:val="both"/>
              <w:rPr>
                <w:sz w:val="28"/>
                <w:szCs w:val="28"/>
              </w:rPr>
            </w:pPr>
            <w:r w:rsidRPr="005C4E92">
              <w:rPr>
                <w:sz w:val="28"/>
                <w:szCs w:val="28"/>
              </w:rPr>
              <w:t>Педагогическим советом школы</w:t>
            </w:r>
          </w:p>
          <w:p w:rsidR="005C4E92" w:rsidRPr="005C4E92" w:rsidRDefault="0075255F" w:rsidP="007F6DE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1 от </w:t>
            </w:r>
            <w:r w:rsidR="00D0465B">
              <w:rPr>
                <w:sz w:val="28"/>
                <w:szCs w:val="28"/>
              </w:rPr>
              <w:t>31.08.2020</w:t>
            </w:r>
          </w:p>
        </w:tc>
        <w:tc>
          <w:tcPr>
            <w:tcW w:w="4500" w:type="dxa"/>
            <w:shd w:val="clear" w:color="auto" w:fill="auto"/>
          </w:tcPr>
          <w:p w:rsidR="005C4E92" w:rsidRPr="005C4E92" w:rsidRDefault="005C4E92" w:rsidP="005C4E92">
            <w:pPr>
              <w:contextualSpacing/>
              <w:jc w:val="both"/>
              <w:rPr>
                <w:sz w:val="28"/>
                <w:szCs w:val="28"/>
              </w:rPr>
            </w:pPr>
            <w:r w:rsidRPr="005C4E92">
              <w:rPr>
                <w:sz w:val="28"/>
                <w:szCs w:val="28"/>
              </w:rPr>
              <w:t xml:space="preserve">Утверждаю </w:t>
            </w:r>
          </w:p>
          <w:p w:rsidR="005C4E92" w:rsidRPr="005C4E92" w:rsidRDefault="005C4E92" w:rsidP="005C4E92">
            <w:pPr>
              <w:contextualSpacing/>
              <w:jc w:val="both"/>
              <w:rPr>
                <w:sz w:val="28"/>
                <w:szCs w:val="28"/>
              </w:rPr>
            </w:pPr>
            <w:r w:rsidRPr="005C4E92">
              <w:rPr>
                <w:sz w:val="28"/>
                <w:szCs w:val="28"/>
              </w:rPr>
              <w:t>Директор МОБУ «СОШ №54»</w:t>
            </w:r>
          </w:p>
          <w:p w:rsidR="005C4E92" w:rsidRPr="005C4E92" w:rsidRDefault="005C4E92" w:rsidP="005C4E92">
            <w:pPr>
              <w:contextualSpacing/>
              <w:jc w:val="both"/>
              <w:rPr>
                <w:sz w:val="28"/>
                <w:szCs w:val="28"/>
              </w:rPr>
            </w:pPr>
            <w:r w:rsidRPr="005C4E92">
              <w:rPr>
                <w:sz w:val="28"/>
                <w:szCs w:val="28"/>
              </w:rPr>
              <w:t>______________Н.Г. Гришина</w:t>
            </w:r>
          </w:p>
          <w:p w:rsidR="005C4E92" w:rsidRPr="005C4E92" w:rsidRDefault="00536330" w:rsidP="0059340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</w:t>
            </w:r>
            <w:r w:rsidR="00D0465B">
              <w:rPr>
                <w:sz w:val="28"/>
                <w:szCs w:val="28"/>
              </w:rPr>
              <w:t xml:space="preserve"> 162 </w:t>
            </w:r>
            <w:r w:rsidR="006F6DE1">
              <w:rPr>
                <w:sz w:val="28"/>
                <w:szCs w:val="28"/>
              </w:rPr>
              <w:t>от</w:t>
            </w:r>
            <w:r w:rsidR="00D0465B">
              <w:rPr>
                <w:sz w:val="28"/>
                <w:szCs w:val="28"/>
              </w:rPr>
              <w:t xml:space="preserve"> 31</w:t>
            </w:r>
            <w:r w:rsidR="00B5245A">
              <w:rPr>
                <w:sz w:val="28"/>
                <w:szCs w:val="28"/>
              </w:rPr>
              <w:t>.08.2020</w:t>
            </w:r>
          </w:p>
        </w:tc>
      </w:tr>
    </w:tbl>
    <w:p w:rsidR="005C4E92" w:rsidRPr="005C4E92" w:rsidRDefault="005C4E92" w:rsidP="005C4E92">
      <w:pPr>
        <w:contextualSpacing/>
        <w:jc w:val="both"/>
        <w:rPr>
          <w:b/>
          <w:sz w:val="28"/>
          <w:szCs w:val="28"/>
          <w:lang w:val="en-US"/>
        </w:rPr>
      </w:pPr>
    </w:p>
    <w:p w:rsidR="005C4E92" w:rsidRPr="005C4E92" w:rsidRDefault="005C4E92" w:rsidP="005C4E92">
      <w:pPr>
        <w:contextualSpacing/>
        <w:jc w:val="center"/>
        <w:rPr>
          <w:b/>
          <w:sz w:val="28"/>
          <w:szCs w:val="28"/>
        </w:rPr>
      </w:pPr>
    </w:p>
    <w:p w:rsidR="005C4E92" w:rsidRPr="005C4E92" w:rsidRDefault="002E124B" w:rsidP="005C4E9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5C4E92" w:rsidRPr="005C4E92">
        <w:rPr>
          <w:b/>
          <w:sz w:val="28"/>
          <w:szCs w:val="28"/>
        </w:rPr>
        <w:t>абочая программа</w:t>
      </w:r>
    </w:p>
    <w:p w:rsidR="005C4E92" w:rsidRPr="005C4E92" w:rsidRDefault="005C4E92" w:rsidP="005C4E92">
      <w:pPr>
        <w:contextualSpacing/>
        <w:jc w:val="center"/>
        <w:rPr>
          <w:b/>
          <w:sz w:val="28"/>
          <w:szCs w:val="28"/>
          <w:u w:val="single"/>
        </w:rPr>
      </w:pPr>
      <w:r w:rsidRPr="005C4E92">
        <w:rPr>
          <w:b/>
          <w:sz w:val="28"/>
          <w:szCs w:val="28"/>
        </w:rPr>
        <w:t xml:space="preserve">по (предмету) </w:t>
      </w:r>
      <w:r w:rsidRPr="005C4E92">
        <w:rPr>
          <w:b/>
          <w:sz w:val="28"/>
          <w:szCs w:val="28"/>
          <w:u w:val="single"/>
        </w:rPr>
        <w:t>химии</w:t>
      </w:r>
    </w:p>
    <w:p w:rsidR="005C4E92" w:rsidRPr="005C4E92" w:rsidRDefault="005C4E92" w:rsidP="005C4E92">
      <w:pPr>
        <w:contextualSpacing/>
        <w:jc w:val="both"/>
        <w:rPr>
          <w:b/>
          <w:sz w:val="28"/>
          <w:szCs w:val="28"/>
          <w:u w:val="single"/>
        </w:rPr>
      </w:pPr>
    </w:p>
    <w:p w:rsidR="005C4E92" w:rsidRPr="005C4E92" w:rsidRDefault="005C4E92" w:rsidP="005C4E92">
      <w:pPr>
        <w:contextualSpacing/>
        <w:jc w:val="both"/>
        <w:rPr>
          <w:b/>
          <w:sz w:val="28"/>
          <w:szCs w:val="28"/>
          <w:u w:val="single"/>
        </w:rPr>
      </w:pPr>
    </w:p>
    <w:p w:rsidR="005C4E92" w:rsidRPr="005C4E92" w:rsidRDefault="005C4E92" w:rsidP="005C4E92">
      <w:pPr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Класс </w:t>
      </w:r>
      <w:r w:rsidR="001676A7">
        <w:rPr>
          <w:sz w:val="28"/>
          <w:szCs w:val="28"/>
          <w:u w:val="single"/>
        </w:rPr>
        <w:t>8</w:t>
      </w:r>
    </w:p>
    <w:p w:rsidR="005C4E92" w:rsidRPr="005C4E92" w:rsidRDefault="005C4E92" w:rsidP="005C4E92">
      <w:pPr>
        <w:contextualSpacing/>
        <w:jc w:val="both"/>
        <w:rPr>
          <w:sz w:val="28"/>
          <w:szCs w:val="28"/>
        </w:rPr>
      </w:pPr>
    </w:p>
    <w:p w:rsidR="005C4E92" w:rsidRPr="005C4E92" w:rsidRDefault="005C4E92" w:rsidP="005C4E92">
      <w:pPr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Всего часов на учебный год </w:t>
      </w:r>
      <w:r w:rsidRPr="005C4E92">
        <w:rPr>
          <w:sz w:val="28"/>
          <w:szCs w:val="28"/>
          <w:u w:val="single"/>
        </w:rPr>
        <w:t>68</w:t>
      </w:r>
    </w:p>
    <w:p w:rsidR="005C4E92" w:rsidRDefault="005C4E92" w:rsidP="005C4E92">
      <w:pPr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Количество часов в неделю </w:t>
      </w:r>
      <w:r w:rsidR="002E124B">
        <w:rPr>
          <w:sz w:val="28"/>
          <w:szCs w:val="28"/>
          <w:u w:val="single"/>
        </w:rPr>
        <w:t>2</w:t>
      </w:r>
      <w:r w:rsidR="002D6E51">
        <w:rPr>
          <w:sz w:val="28"/>
          <w:szCs w:val="28"/>
          <w:u w:val="single"/>
        </w:rPr>
        <w:t xml:space="preserve"> часа</w:t>
      </w: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Pr="005C4E92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5C4E92" w:rsidRPr="005C4E92" w:rsidRDefault="005C4E92" w:rsidP="005C4E92">
      <w:pPr>
        <w:contextualSpacing/>
        <w:jc w:val="both"/>
        <w:rPr>
          <w:sz w:val="28"/>
          <w:szCs w:val="28"/>
        </w:rPr>
      </w:pPr>
    </w:p>
    <w:p w:rsidR="005C4E92" w:rsidRPr="005C4E92" w:rsidRDefault="005C4E92" w:rsidP="005C4E92">
      <w:pPr>
        <w:ind w:firstLine="5812"/>
        <w:contextualSpacing/>
        <w:jc w:val="both"/>
        <w:rPr>
          <w:sz w:val="28"/>
          <w:szCs w:val="28"/>
        </w:rPr>
      </w:pPr>
      <w:r w:rsidRPr="005C4E92">
        <w:rPr>
          <w:sz w:val="28"/>
          <w:szCs w:val="28"/>
        </w:rPr>
        <w:t>Учитель:</w:t>
      </w:r>
    </w:p>
    <w:p w:rsidR="005C4E92" w:rsidRPr="00BE66F8" w:rsidRDefault="005C4E92" w:rsidP="005C4E92">
      <w:pPr>
        <w:ind w:left="5812"/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Фамилия </w:t>
      </w:r>
      <w:r w:rsidR="00D0465B">
        <w:rPr>
          <w:sz w:val="28"/>
          <w:szCs w:val="28"/>
          <w:u w:val="single"/>
        </w:rPr>
        <w:t>Гришина</w:t>
      </w:r>
    </w:p>
    <w:p w:rsidR="005C4E92" w:rsidRPr="005C4E92" w:rsidRDefault="005C4E92" w:rsidP="005C4E92">
      <w:pPr>
        <w:ind w:left="5812"/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Имя </w:t>
      </w:r>
      <w:r w:rsidR="00D0465B">
        <w:rPr>
          <w:sz w:val="28"/>
          <w:szCs w:val="28"/>
          <w:u w:val="single"/>
        </w:rPr>
        <w:t>Наталья</w:t>
      </w:r>
    </w:p>
    <w:p w:rsidR="005C4E92" w:rsidRPr="005C4E92" w:rsidRDefault="005C4E92" w:rsidP="005C4E92">
      <w:pPr>
        <w:ind w:left="5812"/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Отчество </w:t>
      </w:r>
      <w:r w:rsidR="00D0465B">
        <w:rPr>
          <w:sz w:val="28"/>
          <w:szCs w:val="28"/>
          <w:u w:val="single"/>
        </w:rPr>
        <w:t>Гарифовна</w:t>
      </w:r>
    </w:p>
    <w:p w:rsidR="005C4E92" w:rsidRPr="005C4E92" w:rsidRDefault="005C4E92" w:rsidP="005C4E92">
      <w:pPr>
        <w:ind w:left="5812"/>
        <w:contextualSpacing/>
        <w:jc w:val="both"/>
        <w:rPr>
          <w:sz w:val="28"/>
          <w:szCs w:val="28"/>
        </w:rPr>
      </w:pPr>
    </w:p>
    <w:p w:rsidR="005C4E92" w:rsidRPr="005C4E92" w:rsidRDefault="005C4E92" w:rsidP="005C4E92">
      <w:pPr>
        <w:ind w:left="5812"/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Категория </w:t>
      </w:r>
      <w:r w:rsidR="00D0465B">
        <w:rPr>
          <w:sz w:val="28"/>
          <w:szCs w:val="28"/>
        </w:rPr>
        <w:t xml:space="preserve">высшая </w:t>
      </w:r>
    </w:p>
    <w:p w:rsidR="005C4E92" w:rsidRDefault="005C4E92" w:rsidP="005C4E92">
      <w:pPr>
        <w:ind w:left="5812"/>
        <w:contextualSpacing/>
        <w:jc w:val="both"/>
        <w:rPr>
          <w:sz w:val="28"/>
          <w:szCs w:val="28"/>
          <w:u w:val="single"/>
        </w:rPr>
      </w:pPr>
      <w:r w:rsidRPr="005C4E92">
        <w:rPr>
          <w:sz w:val="28"/>
          <w:szCs w:val="28"/>
        </w:rPr>
        <w:t xml:space="preserve">Стаж работы </w:t>
      </w:r>
      <w:r w:rsidR="00593407">
        <w:rPr>
          <w:sz w:val="28"/>
          <w:szCs w:val="28"/>
          <w:u w:val="single"/>
        </w:rPr>
        <w:t>2</w:t>
      </w:r>
      <w:r w:rsidR="00D0465B">
        <w:rPr>
          <w:sz w:val="28"/>
          <w:szCs w:val="28"/>
          <w:u w:val="single"/>
        </w:rPr>
        <w:t>6 лет</w:t>
      </w:r>
    </w:p>
    <w:p w:rsidR="00EE4BDA" w:rsidRPr="005C4E92" w:rsidRDefault="00EE4BDA" w:rsidP="005C4E92">
      <w:pPr>
        <w:ind w:left="5812"/>
        <w:contextualSpacing/>
        <w:jc w:val="both"/>
        <w:rPr>
          <w:sz w:val="28"/>
          <w:szCs w:val="28"/>
          <w:u w:val="single"/>
        </w:rPr>
      </w:pPr>
    </w:p>
    <w:p w:rsidR="005C4E92" w:rsidRPr="005C4E92" w:rsidRDefault="005C4E92" w:rsidP="005C4E92">
      <w:pPr>
        <w:contextualSpacing/>
        <w:jc w:val="both"/>
        <w:rPr>
          <w:sz w:val="28"/>
          <w:szCs w:val="28"/>
          <w:u w:val="single"/>
        </w:rPr>
      </w:pPr>
    </w:p>
    <w:p w:rsidR="00895858" w:rsidRDefault="00895858" w:rsidP="005C4E92">
      <w:pPr>
        <w:contextualSpacing/>
        <w:jc w:val="both"/>
        <w:rPr>
          <w:sz w:val="28"/>
          <w:szCs w:val="28"/>
          <w:u w:val="single"/>
        </w:rPr>
      </w:pPr>
    </w:p>
    <w:p w:rsidR="00895858" w:rsidRDefault="00895858" w:rsidP="005C4E92">
      <w:pPr>
        <w:contextualSpacing/>
        <w:jc w:val="both"/>
        <w:rPr>
          <w:sz w:val="28"/>
          <w:szCs w:val="28"/>
          <w:u w:val="single"/>
        </w:rPr>
      </w:pPr>
    </w:p>
    <w:p w:rsidR="00895858" w:rsidRDefault="00895858" w:rsidP="005C4E92">
      <w:pPr>
        <w:contextualSpacing/>
        <w:jc w:val="both"/>
        <w:rPr>
          <w:sz w:val="28"/>
          <w:szCs w:val="28"/>
          <w:u w:val="single"/>
        </w:rPr>
      </w:pPr>
    </w:p>
    <w:p w:rsidR="00895858" w:rsidRDefault="00895858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D0465B" w:rsidRPr="005C4E92" w:rsidRDefault="00D0465B" w:rsidP="005C4E92">
      <w:pPr>
        <w:contextualSpacing/>
        <w:jc w:val="both"/>
        <w:rPr>
          <w:sz w:val="28"/>
          <w:szCs w:val="28"/>
          <w:u w:val="single"/>
        </w:rPr>
      </w:pPr>
    </w:p>
    <w:p w:rsidR="005C4E92" w:rsidRPr="005C4E92" w:rsidRDefault="005C4E92" w:rsidP="005C4E92">
      <w:pPr>
        <w:contextualSpacing/>
        <w:jc w:val="center"/>
        <w:rPr>
          <w:sz w:val="28"/>
          <w:szCs w:val="28"/>
        </w:rPr>
      </w:pPr>
      <w:r w:rsidRPr="005C4E92">
        <w:rPr>
          <w:sz w:val="28"/>
          <w:szCs w:val="28"/>
        </w:rPr>
        <w:t>г. Оренбург</w:t>
      </w:r>
    </w:p>
    <w:p w:rsidR="00987DBD" w:rsidRDefault="00D0465B" w:rsidP="0089585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2020 – 2021</w:t>
      </w:r>
      <w:r w:rsidR="005C4E92" w:rsidRPr="005C4E92">
        <w:rPr>
          <w:sz w:val="28"/>
          <w:szCs w:val="28"/>
        </w:rPr>
        <w:t xml:space="preserve"> учебный год</w:t>
      </w:r>
    </w:p>
    <w:p w:rsidR="00D0465B" w:rsidRDefault="00D0465B" w:rsidP="00895858">
      <w:pPr>
        <w:contextualSpacing/>
        <w:jc w:val="center"/>
        <w:rPr>
          <w:sz w:val="28"/>
          <w:szCs w:val="28"/>
        </w:rPr>
      </w:pPr>
    </w:p>
    <w:p w:rsidR="00D0465B" w:rsidRDefault="00D0465B" w:rsidP="00895858">
      <w:pPr>
        <w:contextualSpacing/>
        <w:jc w:val="center"/>
        <w:rPr>
          <w:sz w:val="28"/>
          <w:szCs w:val="28"/>
        </w:rPr>
      </w:pPr>
    </w:p>
    <w:p w:rsidR="00D0465B" w:rsidRPr="00895858" w:rsidRDefault="00D0465B" w:rsidP="00895858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DE497B" w:rsidRPr="00895858" w:rsidTr="003E70F3">
        <w:tc>
          <w:tcPr>
            <w:tcW w:w="9571" w:type="dxa"/>
          </w:tcPr>
          <w:p w:rsidR="00DE497B" w:rsidRPr="00895858" w:rsidRDefault="007012A0" w:rsidP="00895858">
            <w:pPr>
              <w:ind w:firstLine="709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95858">
              <w:rPr>
                <w:b/>
                <w:bCs/>
                <w:sz w:val="28"/>
                <w:szCs w:val="28"/>
              </w:rPr>
              <w:t>Содержание</w:t>
            </w:r>
            <w:r w:rsidR="00DE497B" w:rsidRPr="00895858">
              <w:rPr>
                <w:b/>
                <w:bCs/>
                <w:sz w:val="28"/>
                <w:szCs w:val="28"/>
              </w:rPr>
              <w:t xml:space="preserve"> рабочей программы:</w:t>
            </w:r>
          </w:p>
        </w:tc>
      </w:tr>
    </w:tbl>
    <w:p w:rsidR="00987DBD" w:rsidRPr="00895858" w:rsidRDefault="00987DBD" w:rsidP="00FD1922">
      <w:pPr>
        <w:jc w:val="center"/>
        <w:rPr>
          <w:sz w:val="28"/>
          <w:szCs w:val="28"/>
        </w:rPr>
      </w:pPr>
    </w:p>
    <w:p w:rsidR="007012A0" w:rsidRPr="00895858" w:rsidRDefault="007012A0" w:rsidP="007012A0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895858">
        <w:rPr>
          <w:rStyle w:val="dash0410005f0431005f0437005f0430005f0446005f0020005f0441005f043f005f0438005f0441005f043a005f0430005f005fchar1char1"/>
          <w:sz w:val="28"/>
          <w:szCs w:val="28"/>
        </w:rPr>
        <w:t>1. Требуемые результаты освоения учебного предмета.</w:t>
      </w:r>
    </w:p>
    <w:p w:rsidR="007012A0" w:rsidRPr="00895858" w:rsidRDefault="007012A0" w:rsidP="007012A0">
      <w:pPr>
        <w:jc w:val="both"/>
        <w:rPr>
          <w:sz w:val="28"/>
          <w:szCs w:val="28"/>
        </w:rPr>
      </w:pPr>
      <w:r w:rsidRPr="00895858"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 w:rsidRPr="00895858">
        <w:rPr>
          <w:sz w:val="28"/>
          <w:szCs w:val="28"/>
        </w:rPr>
        <w:t>Содержание учебного предмета.</w:t>
      </w:r>
    </w:p>
    <w:p w:rsidR="007012A0" w:rsidRPr="00895858" w:rsidRDefault="007012A0" w:rsidP="007012A0">
      <w:pPr>
        <w:jc w:val="both"/>
        <w:rPr>
          <w:sz w:val="28"/>
          <w:szCs w:val="28"/>
        </w:rPr>
      </w:pPr>
      <w:r w:rsidRPr="00895858">
        <w:rPr>
          <w:sz w:val="28"/>
          <w:szCs w:val="28"/>
        </w:rPr>
        <w:t>3. Тематическое планирование.</w:t>
      </w:r>
    </w:p>
    <w:p w:rsidR="00987DBD" w:rsidRPr="008B718C" w:rsidRDefault="00987DBD" w:rsidP="00FD1922">
      <w:pPr>
        <w:jc w:val="center"/>
        <w:rPr>
          <w:sz w:val="28"/>
          <w:szCs w:val="28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7012A0" w:rsidRPr="00854583" w:rsidRDefault="007012A0" w:rsidP="007012A0">
      <w:pPr>
        <w:rPr>
          <w:sz w:val="28"/>
          <w:szCs w:val="28"/>
          <w:u w:val="single"/>
        </w:rPr>
      </w:pPr>
    </w:p>
    <w:p w:rsidR="00B351CF" w:rsidRPr="00854583" w:rsidRDefault="00B351CF" w:rsidP="007012A0">
      <w:pPr>
        <w:rPr>
          <w:sz w:val="28"/>
          <w:szCs w:val="28"/>
          <w:u w:val="single"/>
        </w:rPr>
      </w:pPr>
    </w:p>
    <w:p w:rsidR="00B351CF" w:rsidRDefault="00B351CF" w:rsidP="007012A0">
      <w:pPr>
        <w:rPr>
          <w:sz w:val="28"/>
          <w:szCs w:val="28"/>
          <w:u w:val="single"/>
        </w:rPr>
      </w:pPr>
    </w:p>
    <w:p w:rsidR="00895858" w:rsidRDefault="00895858" w:rsidP="007012A0">
      <w:pPr>
        <w:rPr>
          <w:sz w:val="28"/>
          <w:szCs w:val="28"/>
          <w:u w:val="single"/>
        </w:rPr>
      </w:pPr>
    </w:p>
    <w:p w:rsidR="00895858" w:rsidRDefault="00895858" w:rsidP="007012A0">
      <w:pPr>
        <w:rPr>
          <w:sz w:val="28"/>
          <w:szCs w:val="28"/>
          <w:u w:val="single"/>
        </w:rPr>
      </w:pPr>
    </w:p>
    <w:p w:rsidR="00895858" w:rsidRPr="00895858" w:rsidRDefault="00895858" w:rsidP="007012A0">
      <w:pPr>
        <w:rPr>
          <w:sz w:val="28"/>
          <w:szCs w:val="28"/>
          <w:u w:val="single"/>
        </w:rPr>
      </w:pPr>
    </w:p>
    <w:p w:rsidR="007012A0" w:rsidRDefault="007012A0" w:rsidP="007012A0">
      <w:pPr>
        <w:rPr>
          <w:sz w:val="28"/>
          <w:szCs w:val="28"/>
          <w:u w:val="single"/>
        </w:rPr>
      </w:pPr>
    </w:p>
    <w:p w:rsidR="00571867" w:rsidRPr="000514C4" w:rsidRDefault="00571867" w:rsidP="00571867">
      <w:pPr>
        <w:ind w:left="360"/>
        <w:jc w:val="both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0514C4">
        <w:rPr>
          <w:rStyle w:val="dash0410005f0431005f0437005f0430005f0446005f0020005f0441005f043f005f0438005f0441005f043a005f0430005f005fchar1char1"/>
          <w:b/>
          <w:sz w:val="28"/>
          <w:szCs w:val="28"/>
        </w:rPr>
        <w:t>1. Требуемые результаты освоения учебного предмета.</w:t>
      </w:r>
    </w:p>
    <w:p w:rsidR="00571867" w:rsidRPr="006E1CD0" w:rsidRDefault="00571867" w:rsidP="00571867">
      <w:pPr>
        <w:ind w:left="360"/>
        <w:rPr>
          <w:sz w:val="28"/>
          <w:szCs w:val="28"/>
        </w:rPr>
      </w:pPr>
    </w:p>
    <w:p w:rsidR="006E1CD0" w:rsidRDefault="006E1CD0" w:rsidP="006E1CD0">
      <w:pPr>
        <w:rPr>
          <w:sz w:val="28"/>
          <w:szCs w:val="28"/>
          <w:u w:val="single"/>
        </w:rPr>
      </w:pPr>
      <w:r w:rsidRPr="006E1CD0">
        <w:rPr>
          <w:sz w:val="28"/>
          <w:szCs w:val="28"/>
          <w:u w:val="single"/>
        </w:rPr>
        <w:t>Требования к уровню подготовки учащихся.</w:t>
      </w:r>
    </w:p>
    <w:p w:rsidR="007F322C" w:rsidRPr="0074495D" w:rsidRDefault="007F322C" w:rsidP="00D0465B">
      <w:pPr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Выпускник научится: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495D">
        <w:rPr>
          <w:bCs/>
          <w:sz w:val="28"/>
          <w:szCs w:val="28"/>
        </w:rPr>
        <w:t>характеризовать основные методы познания: наблюдение, измерение, эксперимент;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описывать свойства твердых, жидких, газообразных веществ, выделяя их существенные признаки;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законов сохранения массы веществ, постоянства состава, атомно-молекулярной теории;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различать химические и физические явления;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химические элементы;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состав веществ по их формулам;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валентность атома элемента в соединениях;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тип химических реакций;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признаки и условия протекания химических реакций;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выявлять признаки, свидетельствующие о протекании химической реакции при выполнении химического опыта;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формулы бинарных соединений;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уравнения химических реакций;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соблюдать правила безопасной работы при проведении опытов;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пользоваться лабораторным оборудованием и посудой;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относительную молекулярную и молярную массы веществ;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массовую долю химического элемента по формуле соединения;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простых веществ: кислорода и водорода;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получать, собирать кислород и водород;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распознавать опытным путем газообразные вещества: кислород, водород;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закона Авогадро;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понятий «тепловой эффект реакции», «молярный объем»;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воды;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понятия «раствор»;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вычислять массовую долю растворенного вещества в растворе;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lastRenderedPageBreak/>
        <w:t>приготовлять растворы с определенной массовой долей растворенного вещества;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соединения изученных классов неорганических веществ;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принадлежность веществ к определенному классу соединений;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формулы неорганических соединений изученных классов;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проводить опыты, подтверждающие химические свойства изученных классов неорганических веществ;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распознавать опытным путем растворы кислот и щелочей по изменению окраски индикатора;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классами неорганических соединений;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Периодического закона Д.И. Менделеева;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физический смысл атомного (порядкового) номера химического элемента, номеров группы и периода в периодической системе Д.И.</w:t>
      </w:r>
      <w:r w:rsidRPr="0074495D">
        <w:t> </w:t>
      </w:r>
      <w:r w:rsidRPr="0074495D">
        <w:rPr>
          <w:sz w:val="28"/>
          <w:szCs w:val="28"/>
        </w:rPr>
        <w:t>Менделеева;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схемы строения атомов первых 20 элементов периодической системы Д.И. Менделеева;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понятий: «химическая связь», «электроотрицательность»;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зависимость физических свойств веществ от типа кристаллической решетки;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вид химической связи в неорганических соединениях;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изображать схемы строения молекул веществ, образованных разными видами химических связей;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степень окисления атома элемента в соединении;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раскрывать смысл теории электролитической диссоциации;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уравнения электролитической диссоциации кислот, щелочей, солей;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объяснять сущность процесса электролитической диссоциации и реакций ионного обмена;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полные и сокращенные ионные уравнения реакции обмена;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возможность протекания реакций ионного обмена;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lastRenderedPageBreak/>
        <w:t>проводить реакции, подтверждающие качественный состав различных веществ;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окислитель и восстановитель;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составлять уравнения окислительно-восстановительных реакций;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называть факторы, влияющие на скорость химической реакции;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классифицировать химические реакции по различным признакам;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составом, строением и свойствами неметаллов;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распознавать опытным путем газообразные вещества: углекислый газ и аммиак;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характеризовать взаимосвязь между составом, строением и свойствами металлов;</w:t>
      </w:r>
    </w:p>
    <w:p w:rsidR="007F322C" w:rsidRPr="0074495D" w:rsidRDefault="007F322C" w:rsidP="00D0465B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sz w:val="28"/>
          <w:szCs w:val="28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7F322C" w:rsidRPr="0074495D" w:rsidRDefault="007F322C" w:rsidP="00D0465B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оценивать влияние химического загрязнения окружающей среды на организм человека;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грамотно обращаться с веществами в повседневной жизни</w:t>
      </w:r>
    </w:p>
    <w:p w:rsidR="007F322C" w:rsidRPr="0074495D" w:rsidRDefault="007F322C" w:rsidP="00D0465B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b/>
          <w:bCs/>
          <w:sz w:val="28"/>
          <w:szCs w:val="28"/>
        </w:rPr>
        <w:t>Выпускник получит</w:t>
      </w:r>
      <w:r>
        <w:rPr>
          <w:b/>
          <w:bCs/>
          <w:sz w:val="28"/>
          <w:szCs w:val="28"/>
        </w:rPr>
        <w:t xml:space="preserve"> </w:t>
      </w:r>
      <w:r w:rsidRPr="0074495D">
        <w:rPr>
          <w:b/>
          <w:bCs/>
          <w:sz w:val="28"/>
          <w:szCs w:val="28"/>
        </w:rPr>
        <w:t>возможность научиться: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составлять молекулярные и полные ионные уравнения по сокращенным ионным уравнениям;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7F322C" w:rsidRPr="0074495D" w:rsidRDefault="007F322C" w:rsidP="00D0465B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использовать приобретенные знания для экологически грамотного поведения в окружающей среде;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lastRenderedPageBreak/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объективно оценивать информацию о веществах и химических процессах;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:rsidR="007F322C" w:rsidRPr="0074495D" w:rsidRDefault="007F322C" w:rsidP="00D0465B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74495D">
        <w:rPr>
          <w:i/>
          <w:sz w:val="28"/>
          <w:szCs w:val="28"/>
        </w:rPr>
        <w:t>создавать модели и схемы для решения учебных и познавательных задач;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7F322C" w:rsidRDefault="007F322C" w:rsidP="00D0465B"/>
    <w:p w:rsidR="007F322C" w:rsidRDefault="007F322C" w:rsidP="00D0465B">
      <w:pPr>
        <w:rPr>
          <w:sz w:val="28"/>
          <w:szCs w:val="28"/>
          <w:u w:val="single"/>
        </w:rPr>
      </w:pPr>
    </w:p>
    <w:p w:rsidR="007F322C" w:rsidRDefault="007F322C" w:rsidP="00D0465B">
      <w:pPr>
        <w:rPr>
          <w:sz w:val="28"/>
          <w:szCs w:val="28"/>
          <w:u w:val="single"/>
        </w:rPr>
      </w:pPr>
    </w:p>
    <w:p w:rsidR="007F322C" w:rsidRDefault="007F322C" w:rsidP="00D0465B">
      <w:pPr>
        <w:rPr>
          <w:sz w:val="28"/>
          <w:szCs w:val="28"/>
          <w:u w:val="single"/>
        </w:rPr>
      </w:pPr>
    </w:p>
    <w:p w:rsidR="007F322C" w:rsidRDefault="007F322C" w:rsidP="00D0465B">
      <w:pPr>
        <w:rPr>
          <w:sz w:val="28"/>
          <w:szCs w:val="28"/>
          <w:u w:val="single"/>
        </w:rPr>
      </w:pPr>
    </w:p>
    <w:p w:rsidR="007F322C" w:rsidRDefault="007F322C" w:rsidP="006E1CD0">
      <w:pPr>
        <w:rPr>
          <w:sz w:val="28"/>
          <w:szCs w:val="28"/>
          <w:u w:val="single"/>
        </w:rPr>
      </w:pPr>
    </w:p>
    <w:p w:rsidR="007F322C" w:rsidRDefault="007F322C" w:rsidP="006E1CD0">
      <w:pPr>
        <w:rPr>
          <w:sz w:val="28"/>
          <w:szCs w:val="28"/>
          <w:u w:val="single"/>
        </w:rPr>
      </w:pPr>
    </w:p>
    <w:p w:rsidR="007F322C" w:rsidRDefault="007F322C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Default="00D0465B" w:rsidP="006E1CD0">
      <w:pPr>
        <w:rPr>
          <w:sz w:val="28"/>
          <w:szCs w:val="28"/>
          <w:u w:val="single"/>
        </w:rPr>
      </w:pPr>
    </w:p>
    <w:p w:rsidR="00D0465B" w:rsidRPr="006E1CD0" w:rsidRDefault="00D0465B" w:rsidP="006E1CD0">
      <w:pPr>
        <w:rPr>
          <w:sz w:val="28"/>
          <w:szCs w:val="28"/>
          <w:u w:val="single"/>
        </w:rPr>
      </w:pPr>
    </w:p>
    <w:p w:rsidR="006E1CD0" w:rsidRPr="006E1CD0" w:rsidRDefault="006E1CD0" w:rsidP="006E1CD0">
      <w:pPr>
        <w:rPr>
          <w:sz w:val="28"/>
          <w:szCs w:val="28"/>
        </w:rPr>
      </w:pPr>
    </w:p>
    <w:p w:rsidR="006E1CD0" w:rsidRDefault="006E1CD0" w:rsidP="006E1CD0">
      <w:pPr>
        <w:jc w:val="center"/>
        <w:rPr>
          <w:b/>
          <w:sz w:val="28"/>
          <w:szCs w:val="28"/>
        </w:rPr>
      </w:pPr>
      <w:r w:rsidRPr="006E1CD0">
        <w:rPr>
          <w:b/>
          <w:sz w:val="28"/>
          <w:szCs w:val="28"/>
        </w:rPr>
        <w:lastRenderedPageBreak/>
        <w:t>2.Содержание учебного предмета.</w:t>
      </w:r>
    </w:p>
    <w:p w:rsidR="007F322C" w:rsidRPr="0074495D" w:rsidRDefault="007F322C" w:rsidP="007F322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Первоначальные химические понятия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Предмет химии. </w:t>
      </w:r>
      <w:r w:rsidRPr="0074495D">
        <w:rPr>
          <w:i/>
          <w:sz w:val="28"/>
          <w:szCs w:val="28"/>
        </w:rPr>
        <w:t>Тела и вещества.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Основные методы познания: наблюдение, измерение, эксперимент.</w:t>
      </w:r>
      <w:r w:rsidRPr="0074495D">
        <w:rPr>
          <w:sz w:val="28"/>
          <w:szCs w:val="28"/>
        </w:rPr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74495D">
        <w:rPr>
          <w:i/>
          <w:sz w:val="28"/>
          <w:szCs w:val="28"/>
        </w:rPr>
        <w:t>Закон постоянства состава вещества.</w:t>
      </w:r>
      <w:r w:rsidRPr="0074495D">
        <w:rPr>
          <w:sz w:val="28"/>
          <w:szCs w:val="28"/>
        </w:rPr>
        <w:t xml:space="preserve"> Химические формулы. Индексы. Относительная атомная и молекул</w:t>
      </w:r>
      <w:bookmarkStart w:id="0" w:name="_GoBack"/>
      <w:bookmarkEnd w:id="0"/>
      <w:r w:rsidRPr="0074495D">
        <w:rPr>
          <w:sz w:val="28"/>
          <w:szCs w:val="28"/>
        </w:rPr>
        <w:t>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Кислород. Водород</w:t>
      </w:r>
    </w:p>
    <w:p w:rsidR="00D01B7C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i/>
          <w:sz w:val="28"/>
          <w:szCs w:val="28"/>
        </w:rPr>
        <w:t>Тепловой эффект химических реакций. Понятие об экзо- и эндотермических реакциях</w:t>
      </w:r>
      <w:r w:rsidRPr="0074495D">
        <w:rPr>
          <w:sz w:val="28"/>
          <w:szCs w:val="28"/>
        </w:rPr>
        <w:t xml:space="preserve">. Закон Авогадро. Молярный объем газов. </w:t>
      </w:r>
      <w:r w:rsidR="00D01B7C">
        <w:rPr>
          <w:sz w:val="28"/>
          <w:szCs w:val="28"/>
        </w:rPr>
        <w:t>Объемные отношения  газов при химических реакциях.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Вода. Растворы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i/>
          <w:sz w:val="28"/>
          <w:szCs w:val="28"/>
        </w:rPr>
        <w:t>Вода в природе. Круговорот воды в природе.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Физические и химические свойства воды.</w:t>
      </w:r>
      <w:r w:rsidRPr="0074495D">
        <w:rPr>
          <w:sz w:val="28"/>
          <w:szCs w:val="28"/>
        </w:rPr>
        <w:t xml:space="preserve"> Растворы. </w:t>
      </w:r>
      <w:r w:rsidRPr="0074495D">
        <w:rPr>
          <w:i/>
          <w:sz w:val="28"/>
          <w:szCs w:val="28"/>
        </w:rPr>
        <w:t>Растворимость веществ в воде.</w:t>
      </w:r>
      <w:r w:rsidRPr="0074495D">
        <w:rPr>
          <w:sz w:val="28"/>
          <w:szCs w:val="28"/>
        </w:rPr>
        <w:t xml:space="preserve"> Концентрация растворов. Массовая доля растворенного вещества в растворе.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Основные классы неорганических соединений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Оксиды. Классификация. Номенклатура. </w:t>
      </w:r>
      <w:r w:rsidRPr="0074495D">
        <w:rPr>
          <w:i/>
          <w:sz w:val="28"/>
          <w:szCs w:val="28"/>
        </w:rPr>
        <w:t>Физические свойства оксидов.</w:t>
      </w:r>
      <w:r w:rsidRPr="0074495D">
        <w:rPr>
          <w:sz w:val="28"/>
          <w:szCs w:val="28"/>
        </w:rPr>
        <w:t xml:space="preserve"> Химические свойства оксидов. </w:t>
      </w:r>
      <w:r w:rsidRPr="0074495D">
        <w:rPr>
          <w:i/>
          <w:sz w:val="28"/>
          <w:szCs w:val="28"/>
        </w:rPr>
        <w:t>Получение и применение оксидов.</w:t>
      </w:r>
      <w:r w:rsidRPr="0074495D">
        <w:rPr>
          <w:sz w:val="28"/>
          <w:szCs w:val="28"/>
        </w:rPr>
        <w:t xml:space="preserve"> Основания. Классификация. Номенклатура. </w:t>
      </w:r>
      <w:r w:rsidRPr="0074495D">
        <w:rPr>
          <w:i/>
          <w:sz w:val="28"/>
          <w:szCs w:val="28"/>
        </w:rPr>
        <w:t>Физические свойства оснований.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Получение оснований.</w:t>
      </w:r>
      <w:r w:rsidRPr="0074495D">
        <w:rPr>
          <w:sz w:val="28"/>
          <w:szCs w:val="28"/>
        </w:rPr>
        <w:t xml:space="preserve"> Химические свойства оснований. Реакция нейтрализации. Кислоты. Классификация. Номенклатура. </w:t>
      </w:r>
      <w:r w:rsidRPr="0074495D">
        <w:rPr>
          <w:i/>
          <w:sz w:val="28"/>
          <w:szCs w:val="28"/>
        </w:rPr>
        <w:t>Физические свойства кислот.</w:t>
      </w:r>
      <w:r w:rsidR="00D01B7C"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Получение и применение кислот.</w:t>
      </w:r>
      <w:r w:rsidRPr="0074495D">
        <w:rPr>
          <w:sz w:val="28"/>
          <w:szCs w:val="28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74495D">
        <w:rPr>
          <w:i/>
          <w:sz w:val="28"/>
          <w:szCs w:val="28"/>
        </w:rPr>
        <w:t>Физические свойства солей.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Получение и применение солей.</w:t>
      </w:r>
      <w:r w:rsidRPr="0074495D">
        <w:rPr>
          <w:sz w:val="28"/>
          <w:szCs w:val="28"/>
        </w:rPr>
        <w:t xml:space="preserve"> Химические свойства солей. Генетическая связь между классами неорганических соединений. </w:t>
      </w:r>
      <w:r w:rsidRPr="0074495D">
        <w:rPr>
          <w:i/>
          <w:sz w:val="28"/>
          <w:szCs w:val="28"/>
        </w:rPr>
        <w:t>Проблема безопасного использования веществ и химических реакций в повседневной жизни.</w:t>
      </w:r>
      <w:r>
        <w:rPr>
          <w:i/>
          <w:sz w:val="28"/>
          <w:szCs w:val="28"/>
        </w:rPr>
        <w:t xml:space="preserve"> </w:t>
      </w:r>
      <w:r w:rsidRPr="0074495D">
        <w:rPr>
          <w:i/>
          <w:sz w:val="28"/>
          <w:szCs w:val="28"/>
        </w:rPr>
        <w:t>Токсичные, горючие и взрывоопасные вещества. Бытовая химическая грамотность.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b/>
          <w:bCs/>
          <w:sz w:val="28"/>
          <w:szCs w:val="28"/>
        </w:rPr>
        <w:t>Строение атома. Периодический закон и периодическая система химических элементов Д.И. Менделеева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 xml:space="preserve">Строение атома: ядро, энергетический уровень. </w:t>
      </w:r>
      <w:r w:rsidRPr="0074495D">
        <w:rPr>
          <w:i/>
          <w:sz w:val="28"/>
          <w:szCs w:val="28"/>
        </w:rPr>
        <w:t>Состав ядра атома: протоны, нейтроны. Изотопы.</w:t>
      </w:r>
      <w:r w:rsidRPr="0074495D">
        <w:rPr>
          <w:sz w:val="28"/>
          <w:szCs w:val="28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Строение веществ. Химическая связь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i/>
          <w:sz w:val="28"/>
          <w:szCs w:val="28"/>
        </w:rPr>
        <w:t>Электроотрицательность атомов химических элементов.</w:t>
      </w:r>
      <w:r w:rsidRPr="0074495D">
        <w:rPr>
          <w:sz w:val="28"/>
          <w:szCs w:val="28"/>
        </w:rPr>
        <w:t xml:space="preserve"> Ковалентная химическая связь: неполярная и полярная. Ионная связь. </w:t>
      </w:r>
      <w:r w:rsidRPr="0074495D">
        <w:rPr>
          <w:sz w:val="28"/>
          <w:szCs w:val="28"/>
        </w:rPr>
        <w:lastRenderedPageBreak/>
        <w:t xml:space="preserve">Металлическая связь. </w:t>
      </w:r>
      <w:r w:rsidRPr="0074495D">
        <w:rPr>
          <w:i/>
          <w:sz w:val="28"/>
          <w:szCs w:val="28"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Химические реакции</w:t>
      </w:r>
    </w:p>
    <w:p w:rsidR="007F322C" w:rsidRDefault="007F322C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неэлектролиты.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915C8B" w:rsidRPr="006E1CD0" w:rsidRDefault="00915C8B" w:rsidP="00D0465B">
      <w:pPr>
        <w:rPr>
          <w:sz w:val="28"/>
          <w:szCs w:val="28"/>
        </w:rPr>
      </w:pPr>
      <w:r w:rsidRPr="00915C8B">
        <w:rPr>
          <w:b/>
          <w:sz w:val="28"/>
          <w:szCs w:val="28"/>
        </w:rPr>
        <w:t xml:space="preserve">Неметаллы </w:t>
      </w:r>
      <w:r w:rsidRPr="00915C8B">
        <w:rPr>
          <w:b/>
          <w:sz w:val="28"/>
          <w:szCs w:val="28"/>
          <w:lang w:val="en-US"/>
        </w:rPr>
        <w:t>IV</w:t>
      </w:r>
      <w:r w:rsidRPr="00915C8B">
        <w:rPr>
          <w:b/>
          <w:sz w:val="28"/>
          <w:szCs w:val="28"/>
        </w:rPr>
        <w:t>-</w:t>
      </w:r>
      <w:r w:rsidRPr="00915C8B">
        <w:rPr>
          <w:b/>
          <w:sz w:val="28"/>
          <w:szCs w:val="28"/>
          <w:lang w:val="en-US"/>
        </w:rPr>
        <w:t>VII</w:t>
      </w:r>
      <w:r w:rsidRPr="00915C8B">
        <w:rPr>
          <w:b/>
          <w:sz w:val="28"/>
          <w:szCs w:val="28"/>
        </w:rPr>
        <w:t xml:space="preserve"> групп и их соединений</w:t>
      </w:r>
      <w:r>
        <w:rPr>
          <w:sz w:val="28"/>
          <w:szCs w:val="28"/>
        </w:rPr>
        <w:t xml:space="preserve">. Положение </w:t>
      </w:r>
      <w:r w:rsidRPr="006E1CD0">
        <w:rPr>
          <w:sz w:val="28"/>
          <w:szCs w:val="28"/>
        </w:rPr>
        <w:t>неметаллов в периодической системе химических элементов Д.И. Менделеева</w:t>
      </w:r>
    </w:p>
    <w:p w:rsidR="00915C8B" w:rsidRPr="006E1CD0" w:rsidRDefault="00915C8B" w:rsidP="00D0465B">
      <w:pPr>
        <w:rPr>
          <w:sz w:val="28"/>
          <w:szCs w:val="28"/>
        </w:rPr>
      </w:pPr>
      <w:r w:rsidRPr="006E1CD0">
        <w:rPr>
          <w:sz w:val="28"/>
          <w:szCs w:val="28"/>
        </w:rPr>
        <w:tab/>
      </w:r>
      <w:r w:rsidRPr="00915C8B">
        <w:rPr>
          <w:b/>
          <w:sz w:val="28"/>
          <w:szCs w:val="28"/>
        </w:rPr>
        <w:t xml:space="preserve"> Металлы и их соединения.</w:t>
      </w:r>
      <w:r w:rsidRPr="006E1CD0">
        <w:rPr>
          <w:sz w:val="28"/>
          <w:szCs w:val="28"/>
        </w:rPr>
        <w:t xml:space="preserve"> Положение металлов в периодической системе химических элементов Д.И. Менделеева.  </w:t>
      </w:r>
    </w:p>
    <w:p w:rsidR="00915C8B" w:rsidRPr="0074495D" w:rsidRDefault="00915C8B" w:rsidP="00D046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4495D">
        <w:rPr>
          <w:b/>
          <w:bCs/>
          <w:sz w:val="28"/>
          <w:szCs w:val="28"/>
        </w:rPr>
        <w:t>Типы расчетных задач:</w:t>
      </w:r>
    </w:p>
    <w:p w:rsidR="007F322C" w:rsidRPr="0074495D" w:rsidRDefault="007F322C" w:rsidP="00D0465B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4495D">
        <w:rPr>
          <w:bCs/>
          <w:sz w:val="28"/>
          <w:szCs w:val="28"/>
        </w:rPr>
        <w:t>Вычисление массовой доли химического элемента по формуле соединения.</w:t>
      </w:r>
    </w:p>
    <w:p w:rsidR="007F322C" w:rsidRPr="0074495D" w:rsidRDefault="007F322C" w:rsidP="00D0465B">
      <w:pPr>
        <w:autoSpaceDE w:val="0"/>
        <w:autoSpaceDN w:val="0"/>
        <w:adjustRightInd w:val="0"/>
        <w:ind w:firstLine="709"/>
        <w:jc w:val="both"/>
        <w:rPr>
          <w:bCs/>
          <w:i/>
          <w:sz w:val="28"/>
          <w:szCs w:val="28"/>
        </w:rPr>
      </w:pPr>
      <w:r w:rsidRPr="0074495D">
        <w:rPr>
          <w:bCs/>
          <w:i/>
          <w:sz w:val="28"/>
          <w:szCs w:val="28"/>
        </w:rPr>
        <w:t>Установление простейшей формулы вещества по массовым долям химических элементов.</w:t>
      </w:r>
    </w:p>
    <w:p w:rsidR="007F322C" w:rsidRPr="0074495D" w:rsidRDefault="007F322C" w:rsidP="00D0465B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7F322C" w:rsidRPr="0074495D" w:rsidRDefault="007F322C" w:rsidP="00D0465B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Расчет массовой доли растворенного вещества в растворе.</w:t>
      </w:r>
    </w:p>
    <w:p w:rsidR="007F322C" w:rsidRPr="0074495D" w:rsidRDefault="00D0465B" w:rsidP="00D0465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7F322C" w:rsidRPr="0074495D">
        <w:rPr>
          <w:b/>
          <w:bCs/>
          <w:sz w:val="28"/>
          <w:szCs w:val="28"/>
        </w:rPr>
        <w:t>емы практических работ: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Лабораторное оборудование и приемы обращения с ним. Правила безопасной работы в химической лаборатории.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Очистка загрязненной поваренной соли.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Признаки протекания химических реакций.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Приготовление растворов с определенной массовой долей растворенного вещества.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Решение экспериментальных задач по теме «Основные классы неорганических соединений».</w:t>
      </w:r>
    </w:p>
    <w:p w:rsidR="007F322C" w:rsidRPr="0074495D" w:rsidRDefault="007F322C" w:rsidP="00D0465B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4495D">
        <w:rPr>
          <w:sz w:val="28"/>
          <w:szCs w:val="28"/>
        </w:rPr>
        <w:t>Реакции ионного обмена.</w:t>
      </w:r>
    </w:p>
    <w:p w:rsidR="006E1CD0" w:rsidRDefault="006E1CD0" w:rsidP="00D0465B"/>
    <w:p w:rsidR="00915C8B" w:rsidRDefault="00915C8B" w:rsidP="00D0465B"/>
    <w:p w:rsidR="00915C8B" w:rsidRDefault="00915C8B" w:rsidP="00D0465B"/>
    <w:p w:rsidR="00915C8B" w:rsidRDefault="00915C8B" w:rsidP="00915C8B"/>
    <w:p w:rsidR="00915C8B" w:rsidRDefault="00915C8B" w:rsidP="00915C8B"/>
    <w:p w:rsidR="00915C8B" w:rsidRDefault="00915C8B" w:rsidP="00915C8B"/>
    <w:p w:rsidR="00915C8B" w:rsidRDefault="00915C8B" w:rsidP="00915C8B"/>
    <w:p w:rsidR="00915C8B" w:rsidRDefault="00915C8B" w:rsidP="00915C8B"/>
    <w:p w:rsidR="00915C8B" w:rsidRDefault="00915C8B" w:rsidP="00915C8B"/>
    <w:p w:rsidR="00915C8B" w:rsidRDefault="00915C8B" w:rsidP="00915C8B"/>
    <w:p w:rsidR="00915C8B" w:rsidRDefault="00915C8B" w:rsidP="00915C8B"/>
    <w:p w:rsidR="00310612" w:rsidRPr="00D165D7" w:rsidRDefault="00310612" w:rsidP="0075255F">
      <w:pPr>
        <w:rPr>
          <w:b/>
          <w:sz w:val="28"/>
          <w:szCs w:val="28"/>
          <w:u w:val="single"/>
        </w:rPr>
      </w:pPr>
    </w:p>
    <w:p w:rsidR="00474029" w:rsidRDefault="00474029" w:rsidP="00A05E3D">
      <w:pPr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D165D7">
        <w:rPr>
          <w:b/>
          <w:sz w:val="28"/>
          <w:szCs w:val="28"/>
        </w:rPr>
        <w:t>Тематическое планирование.</w:t>
      </w:r>
    </w:p>
    <w:p w:rsidR="00310612" w:rsidRDefault="00310612" w:rsidP="0075255F">
      <w:pPr>
        <w:rPr>
          <w:sz w:val="28"/>
          <w:szCs w:val="28"/>
          <w:u w:val="single"/>
        </w:rPr>
      </w:pPr>
    </w:p>
    <w:tbl>
      <w:tblPr>
        <w:tblW w:w="1073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2"/>
        <w:gridCol w:w="1275"/>
        <w:gridCol w:w="1525"/>
      </w:tblGrid>
      <w:tr w:rsidR="00CB2307" w:rsidRPr="00E246CC" w:rsidTr="00CB2307">
        <w:tc>
          <w:tcPr>
            <w:tcW w:w="567" w:type="dxa"/>
          </w:tcPr>
          <w:p w:rsidR="00CB2307" w:rsidRPr="00D165D7" w:rsidRDefault="00CB2307" w:rsidP="0075255F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№</w:t>
            </w:r>
          </w:p>
        </w:tc>
        <w:tc>
          <w:tcPr>
            <w:tcW w:w="7372" w:type="dxa"/>
          </w:tcPr>
          <w:p w:rsidR="00CB2307" w:rsidRPr="00D165D7" w:rsidRDefault="00CB2307" w:rsidP="0075255F">
            <w:pPr>
              <w:rPr>
                <w:u w:val="single"/>
              </w:rPr>
            </w:pPr>
            <w:r w:rsidRPr="00D165D7">
              <w:rPr>
                <w:rStyle w:val="dash0410005f0431005f0437005f0430005f0446005f0020005f0441005f043f005f0438005f0441005f043a005f0430005f005fchar1char1"/>
                <w:b/>
              </w:rPr>
              <w:t>Раздел, тема урока</w:t>
            </w:r>
          </w:p>
        </w:tc>
        <w:tc>
          <w:tcPr>
            <w:tcW w:w="1275" w:type="dxa"/>
          </w:tcPr>
          <w:p w:rsidR="00CB2307" w:rsidRPr="00D165D7" w:rsidRDefault="00CB2307" w:rsidP="0075255F">
            <w:pPr>
              <w:rPr>
                <w:u w:val="single"/>
              </w:rPr>
            </w:pPr>
            <w:r w:rsidRPr="00D165D7">
              <w:rPr>
                <w:rStyle w:val="dash0410005f0431005f0437005f0430005f0446005f0020005f0441005f043f005f0438005f0441005f043a005f0430005f005fchar1char1"/>
                <w:b/>
              </w:rPr>
              <w:t>Количество часов раздела</w:t>
            </w:r>
          </w:p>
        </w:tc>
        <w:tc>
          <w:tcPr>
            <w:tcW w:w="1525" w:type="dxa"/>
          </w:tcPr>
          <w:p w:rsidR="00CB2307" w:rsidRPr="00D165D7" w:rsidRDefault="00CB2307" w:rsidP="00F72A98">
            <w:pPr>
              <w:jc w:val="center"/>
              <w:rPr>
                <w:u w:val="single"/>
              </w:rPr>
            </w:pPr>
            <w:r w:rsidRPr="00D165D7">
              <w:rPr>
                <w:b/>
                <w:lang w:eastAsia="zh-CN"/>
              </w:rPr>
              <w:t>Дата</w:t>
            </w:r>
          </w:p>
        </w:tc>
      </w:tr>
      <w:tr w:rsidR="00CB2307" w:rsidRPr="00E246CC" w:rsidTr="00CB2307">
        <w:tc>
          <w:tcPr>
            <w:tcW w:w="567" w:type="dxa"/>
          </w:tcPr>
          <w:p w:rsidR="00CB2307" w:rsidRPr="00D165D7" w:rsidRDefault="00CB2307" w:rsidP="0075255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72" w:type="dxa"/>
          </w:tcPr>
          <w:p w:rsidR="00CB2307" w:rsidRPr="00D165D7" w:rsidRDefault="005B6E6F" w:rsidP="00D24D85">
            <w:pPr>
              <w:rPr>
                <w:szCs w:val="28"/>
              </w:rPr>
            </w:pPr>
            <w:r w:rsidRPr="005B6E6F">
              <w:rPr>
                <w:szCs w:val="28"/>
              </w:rPr>
              <w:t>Предмет химии. Тела и вещества</w:t>
            </w:r>
            <w:r w:rsidRPr="00D24D85">
              <w:t>.</w:t>
            </w:r>
            <w:r w:rsidR="00D24D85" w:rsidRPr="00D24D85">
              <w:t xml:space="preserve"> Основные методы познания: наблюдение, измерение, описание, эксперимент. Физические и химические явления.</w:t>
            </w:r>
          </w:p>
        </w:tc>
        <w:tc>
          <w:tcPr>
            <w:tcW w:w="1275" w:type="dxa"/>
          </w:tcPr>
          <w:p w:rsidR="00CB2307" w:rsidRPr="00D165D7" w:rsidRDefault="00CB2307" w:rsidP="00E246C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CB2307" w:rsidRPr="00D165D7" w:rsidRDefault="00E37113" w:rsidP="0075255F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3.09</w:t>
            </w:r>
          </w:p>
        </w:tc>
      </w:tr>
      <w:tr w:rsidR="00CB2307" w:rsidRPr="00E246CC" w:rsidTr="00CB2307">
        <w:tc>
          <w:tcPr>
            <w:tcW w:w="567" w:type="dxa"/>
          </w:tcPr>
          <w:p w:rsidR="00CB2307" w:rsidRPr="00D165D7" w:rsidRDefault="00CB2307" w:rsidP="0075255F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72" w:type="dxa"/>
          </w:tcPr>
          <w:p w:rsidR="00CB2307" w:rsidRPr="00D165D7" w:rsidRDefault="00D24D85" w:rsidP="0075255F">
            <w:pPr>
              <w:rPr>
                <w:szCs w:val="28"/>
              </w:rPr>
            </w:pPr>
            <w:r w:rsidRPr="00D165D7">
              <w:rPr>
                <w:szCs w:val="28"/>
              </w:rPr>
              <w:t xml:space="preserve">Правила работы в школьной лаборатории. </w:t>
            </w:r>
            <w:r>
              <w:rPr>
                <w:szCs w:val="26"/>
              </w:rPr>
              <w:t>Практическая работа №1 «</w:t>
            </w:r>
            <w:r w:rsidRPr="005B6E6F">
              <w:rPr>
                <w:szCs w:val="26"/>
              </w:rPr>
              <w:t>Лабораторное оборудование и приемы обращения с ним. Правила безопасной работы в химическом кабинете</w:t>
            </w:r>
            <w:r>
              <w:rPr>
                <w:szCs w:val="26"/>
              </w:rPr>
              <w:t>»</w:t>
            </w:r>
          </w:p>
        </w:tc>
        <w:tc>
          <w:tcPr>
            <w:tcW w:w="1275" w:type="dxa"/>
          </w:tcPr>
          <w:p w:rsidR="00CB2307" w:rsidRPr="00D165D7" w:rsidRDefault="00CB2307" w:rsidP="00E246C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CB2307" w:rsidRPr="00D165D7" w:rsidRDefault="003F508B" w:rsidP="0075255F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7</w:t>
            </w:r>
            <w:r w:rsidR="00E37113">
              <w:rPr>
                <w:szCs w:val="28"/>
                <w:u w:val="single"/>
              </w:rPr>
              <w:t>.09</w:t>
            </w:r>
          </w:p>
        </w:tc>
      </w:tr>
      <w:tr w:rsidR="0038201D" w:rsidRPr="00E246CC" w:rsidTr="00CB2307">
        <w:tc>
          <w:tcPr>
            <w:tcW w:w="567" w:type="dxa"/>
          </w:tcPr>
          <w:p w:rsidR="0038201D" w:rsidRDefault="001B41B1" w:rsidP="0038201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72" w:type="dxa"/>
          </w:tcPr>
          <w:p w:rsidR="0038201D" w:rsidRPr="00D165D7" w:rsidRDefault="003F508B" w:rsidP="0038201D">
            <w:pPr>
              <w:rPr>
                <w:szCs w:val="28"/>
              </w:rPr>
            </w:pPr>
            <w:r w:rsidRPr="005B6E6F">
              <w:rPr>
                <w:szCs w:val="28"/>
              </w:rPr>
              <w:t>Атом. Молекула. Химический элемент.</w:t>
            </w:r>
            <w:r>
              <w:rPr>
                <w:szCs w:val="28"/>
              </w:rPr>
              <w:t xml:space="preserve"> </w:t>
            </w:r>
            <w:r w:rsidRPr="005B6E6F">
              <w:rPr>
                <w:szCs w:val="28"/>
              </w:rPr>
              <w:t>Знаки химических элементов.</w:t>
            </w:r>
            <w:r>
              <w:rPr>
                <w:szCs w:val="28"/>
              </w:rPr>
              <w:t xml:space="preserve"> Периодическая система химических элементов Д.И. Менделеева</w:t>
            </w:r>
            <w:r w:rsidR="00AB4EF1">
              <w:rPr>
                <w:szCs w:val="28"/>
              </w:rPr>
              <w:t xml:space="preserve">. </w:t>
            </w:r>
            <w:r w:rsidR="00AB4EF1">
              <w:t>Периодический закон Д.И. Менделеева</w:t>
            </w:r>
          </w:p>
        </w:tc>
        <w:tc>
          <w:tcPr>
            <w:tcW w:w="1275" w:type="dxa"/>
          </w:tcPr>
          <w:p w:rsidR="0038201D" w:rsidRPr="00D165D7" w:rsidRDefault="0038201D" w:rsidP="0038201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8201D" w:rsidRDefault="003F508B" w:rsidP="0038201D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10.09</w:t>
            </w:r>
          </w:p>
        </w:tc>
      </w:tr>
      <w:tr w:rsidR="0038201D" w:rsidRPr="00E246CC" w:rsidTr="00CB2307">
        <w:tc>
          <w:tcPr>
            <w:tcW w:w="567" w:type="dxa"/>
          </w:tcPr>
          <w:p w:rsidR="0038201D" w:rsidRDefault="001B41B1" w:rsidP="0038201D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372" w:type="dxa"/>
          </w:tcPr>
          <w:p w:rsidR="0038201D" w:rsidRPr="00D165D7" w:rsidRDefault="003F508B" w:rsidP="003F508B">
            <w:pPr>
              <w:rPr>
                <w:szCs w:val="28"/>
              </w:rPr>
            </w:pPr>
            <w:r>
              <w:rPr>
                <w:szCs w:val="28"/>
              </w:rPr>
              <w:t>Химические формулы.</w:t>
            </w:r>
            <w:r w:rsidRPr="008451D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Индексы. </w:t>
            </w:r>
            <w:r w:rsidRPr="008451D3">
              <w:rPr>
                <w:szCs w:val="28"/>
              </w:rPr>
              <w:t xml:space="preserve">Относительная атомная </w:t>
            </w:r>
            <w:r>
              <w:rPr>
                <w:szCs w:val="28"/>
              </w:rPr>
              <w:t>масса.</w:t>
            </w:r>
            <w:r w:rsidRPr="008451D3">
              <w:rPr>
                <w:szCs w:val="28"/>
              </w:rPr>
              <w:t xml:space="preserve"> Относительная</w:t>
            </w:r>
            <w:r>
              <w:rPr>
                <w:szCs w:val="28"/>
              </w:rPr>
              <w:t xml:space="preserve"> молекулярная масса. Молярная масса. </w:t>
            </w:r>
          </w:p>
        </w:tc>
        <w:tc>
          <w:tcPr>
            <w:tcW w:w="1275" w:type="dxa"/>
          </w:tcPr>
          <w:p w:rsidR="0038201D" w:rsidRPr="00D165D7" w:rsidRDefault="0038201D" w:rsidP="0038201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8201D" w:rsidRDefault="003F508B" w:rsidP="0038201D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15.09</w:t>
            </w: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38201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372" w:type="dxa"/>
          </w:tcPr>
          <w:p w:rsidR="002557E9" w:rsidRDefault="002557E9" w:rsidP="003F508B">
            <w:pPr>
              <w:rPr>
                <w:szCs w:val="28"/>
              </w:rPr>
            </w:pPr>
            <w:r>
              <w:rPr>
                <w:szCs w:val="28"/>
              </w:rPr>
              <w:t>Массовая доля химического элемента в соединении. Вычисление массовой доли химического элемента по формуле соединения. Установление простейшей формулы</w:t>
            </w:r>
            <w:r w:rsidR="00C4755B">
              <w:rPr>
                <w:szCs w:val="28"/>
              </w:rPr>
              <w:t xml:space="preserve"> вещества по массовым долям химических элементов.</w:t>
            </w:r>
          </w:p>
        </w:tc>
        <w:tc>
          <w:tcPr>
            <w:tcW w:w="1275" w:type="dxa"/>
          </w:tcPr>
          <w:p w:rsidR="002557E9" w:rsidRPr="00D165D7" w:rsidRDefault="002557E9" w:rsidP="0038201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915C8B" w:rsidP="0038201D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17.09</w:t>
            </w:r>
          </w:p>
        </w:tc>
      </w:tr>
      <w:tr w:rsidR="0038201D" w:rsidRPr="00E246CC" w:rsidTr="00CB2307">
        <w:tc>
          <w:tcPr>
            <w:tcW w:w="567" w:type="dxa"/>
          </w:tcPr>
          <w:p w:rsidR="0038201D" w:rsidRDefault="001B41B1" w:rsidP="0038201D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372" w:type="dxa"/>
          </w:tcPr>
          <w:p w:rsidR="0038201D" w:rsidRPr="005B6E6F" w:rsidRDefault="003F508B" w:rsidP="003F508B">
            <w:pPr>
              <w:rPr>
                <w:szCs w:val="28"/>
              </w:rPr>
            </w:pPr>
            <w:r w:rsidRPr="006E7244">
              <w:t>Основные сведения о строении атома: ядро, электронная оболочка.</w:t>
            </w:r>
            <w:r>
              <w:t xml:space="preserve"> </w:t>
            </w:r>
            <w:r w:rsidRPr="006E7244">
              <w:t>Состав ядра: протоны, нейтроны</w:t>
            </w:r>
            <w:r>
              <w:t xml:space="preserve">. </w:t>
            </w:r>
          </w:p>
        </w:tc>
        <w:tc>
          <w:tcPr>
            <w:tcW w:w="1275" w:type="dxa"/>
          </w:tcPr>
          <w:p w:rsidR="0038201D" w:rsidRPr="00D165D7" w:rsidRDefault="0038201D" w:rsidP="0038201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8201D" w:rsidRPr="00D165D7" w:rsidRDefault="0038201D" w:rsidP="005B5ECC">
            <w:pPr>
              <w:rPr>
                <w:szCs w:val="28"/>
                <w:u w:val="single"/>
              </w:rPr>
            </w:pPr>
          </w:p>
        </w:tc>
      </w:tr>
      <w:tr w:rsidR="0038201D" w:rsidRPr="00E246CC" w:rsidTr="00CB2307">
        <w:tc>
          <w:tcPr>
            <w:tcW w:w="567" w:type="dxa"/>
          </w:tcPr>
          <w:p w:rsidR="0038201D" w:rsidRPr="00D165D7" w:rsidRDefault="001B41B1" w:rsidP="0038201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372" w:type="dxa"/>
          </w:tcPr>
          <w:p w:rsidR="0038201D" w:rsidRPr="00D165D7" w:rsidRDefault="003F508B" w:rsidP="0038201D">
            <w:pPr>
              <w:rPr>
                <w:szCs w:val="28"/>
              </w:rPr>
            </w:pPr>
            <w:r w:rsidRPr="006E7244">
              <w:t>Изотопы.</w:t>
            </w:r>
            <w:r w:rsidR="00AB4EF1">
              <w:t xml:space="preserve"> Периодический закон Д.И. Менделеева. </w:t>
            </w:r>
            <w:r w:rsidR="00AB4EF1">
              <w:rPr>
                <w:szCs w:val="28"/>
              </w:rPr>
              <w:t>Периодическая система химических элементов Д.И. Менделеева.</w:t>
            </w:r>
          </w:p>
        </w:tc>
        <w:tc>
          <w:tcPr>
            <w:tcW w:w="1275" w:type="dxa"/>
          </w:tcPr>
          <w:p w:rsidR="0038201D" w:rsidRPr="00D165D7" w:rsidRDefault="0038201D" w:rsidP="0038201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8201D" w:rsidRPr="00D165D7" w:rsidRDefault="0038201D" w:rsidP="0038201D">
            <w:pPr>
              <w:rPr>
                <w:szCs w:val="28"/>
                <w:u w:val="single"/>
              </w:rPr>
            </w:pPr>
          </w:p>
        </w:tc>
      </w:tr>
      <w:tr w:rsidR="003F508B" w:rsidRPr="00E246CC" w:rsidTr="00CB2307">
        <w:tc>
          <w:tcPr>
            <w:tcW w:w="567" w:type="dxa"/>
          </w:tcPr>
          <w:p w:rsidR="003F508B" w:rsidRDefault="001B41B1" w:rsidP="003F508B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372" w:type="dxa"/>
          </w:tcPr>
          <w:p w:rsidR="003F508B" w:rsidRPr="006E7244" w:rsidRDefault="003F508B" w:rsidP="003F508B">
            <w:pPr>
              <w:tabs>
                <w:tab w:val="left" w:pos="2497"/>
              </w:tabs>
            </w:pPr>
            <w:r>
              <w:t>Физический смысл атомного (порядкового) номера химического элемента, номера группы и периода периодической системы.</w:t>
            </w:r>
          </w:p>
        </w:tc>
        <w:tc>
          <w:tcPr>
            <w:tcW w:w="1275" w:type="dxa"/>
          </w:tcPr>
          <w:p w:rsidR="003F508B" w:rsidRPr="00D165D7" w:rsidRDefault="003F508B" w:rsidP="003F508B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F508B" w:rsidRDefault="003F508B" w:rsidP="003F508B">
            <w:pPr>
              <w:rPr>
                <w:szCs w:val="28"/>
                <w:u w:val="single"/>
              </w:rPr>
            </w:pPr>
          </w:p>
        </w:tc>
      </w:tr>
      <w:tr w:rsidR="003F508B" w:rsidRPr="00E246CC" w:rsidTr="00CB2307">
        <w:tc>
          <w:tcPr>
            <w:tcW w:w="567" w:type="dxa"/>
          </w:tcPr>
          <w:p w:rsidR="003F508B" w:rsidRPr="00D165D7" w:rsidRDefault="001B41B1" w:rsidP="003F508B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372" w:type="dxa"/>
          </w:tcPr>
          <w:p w:rsidR="003F508B" w:rsidRPr="00497DE4" w:rsidRDefault="003F508B" w:rsidP="003F508B">
            <w:pPr>
              <w:tabs>
                <w:tab w:val="left" w:pos="1517"/>
              </w:tabs>
              <w:rPr>
                <w:szCs w:val="28"/>
                <w:highlight w:val="yellow"/>
              </w:rPr>
            </w:pPr>
            <w:r>
              <w:t>Строение электронных оболочек атомов химических элементов первых 20 химических элементов периодической системы Д.И. Менделеева и строения атома</w:t>
            </w:r>
          </w:p>
        </w:tc>
        <w:tc>
          <w:tcPr>
            <w:tcW w:w="1275" w:type="dxa"/>
          </w:tcPr>
          <w:p w:rsidR="003F508B" w:rsidRPr="00D165D7" w:rsidRDefault="003F508B" w:rsidP="003F508B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F508B" w:rsidRPr="00D165D7" w:rsidRDefault="003F508B" w:rsidP="003F508B">
            <w:pPr>
              <w:rPr>
                <w:szCs w:val="28"/>
                <w:u w:val="single"/>
              </w:rPr>
            </w:pPr>
          </w:p>
        </w:tc>
      </w:tr>
      <w:tr w:rsidR="003F508B" w:rsidRPr="00E246CC" w:rsidTr="00CB2307">
        <w:tc>
          <w:tcPr>
            <w:tcW w:w="567" w:type="dxa"/>
          </w:tcPr>
          <w:p w:rsidR="003F508B" w:rsidRPr="00D165D7" w:rsidRDefault="001B41B1" w:rsidP="003F508B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372" w:type="dxa"/>
          </w:tcPr>
          <w:p w:rsidR="003F508B" w:rsidRPr="00D165D7" w:rsidRDefault="003F508B" w:rsidP="003F508B">
            <w:pPr>
              <w:tabs>
                <w:tab w:val="left" w:pos="2497"/>
              </w:tabs>
              <w:rPr>
                <w:szCs w:val="28"/>
              </w:rPr>
            </w:pPr>
            <w:r>
              <w:t>Строение электронных оболочек атомов химических элементов первых 20 химических элементов периодической системы Д.И. Менделеева и строения атома</w:t>
            </w:r>
            <w:r w:rsidR="00AB4EF1">
              <w:t>. Значение периодического закона Д.И. Менделеева.</w:t>
            </w:r>
          </w:p>
        </w:tc>
        <w:tc>
          <w:tcPr>
            <w:tcW w:w="1275" w:type="dxa"/>
          </w:tcPr>
          <w:p w:rsidR="003F508B" w:rsidRPr="00D165D7" w:rsidRDefault="003F508B" w:rsidP="003F508B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3F508B" w:rsidRPr="00D165D7" w:rsidRDefault="003F508B" w:rsidP="003F508B">
            <w:pPr>
              <w:rPr>
                <w:szCs w:val="28"/>
                <w:u w:val="single"/>
              </w:rPr>
            </w:pPr>
          </w:p>
        </w:tc>
      </w:tr>
      <w:tr w:rsidR="00AB4EF1" w:rsidRPr="00E246CC" w:rsidTr="00CB2307">
        <w:tc>
          <w:tcPr>
            <w:tcW w:w="567" w:type="dxa"/>
          </w:tcPr>
          <w:p w:rsidR="00AB4EF1" w:rsidRDefault="001B41B1" w:rsidP="00AB4EF1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372" w:type="dxa"/>
          </w:tcPr>
          <w:p w:rsidR="00AB4EF1" w:rsidRPr="00AB4EF1" w:rsidRDefault="00AB4EF1" w:rsidP="00AB4EF1">
            <w:pPr>
              <w:tabs>
                <w:tab w:val="left" w:pos="2497"/>
              </w:tabs>
            </w:pPr>
            <w:r w:rsidRPr="00AB4EF1">
              <w:t>Строение веществ. Хими</w:t>
            </w:r>
            <w:r>
              <w:t>ческая связь.</w:t>
            </w:r>
            <w:r w:rsidRPr="00AB4EF1">
              <w:t xml:space="preserve"> Электроотрицательность атомов химических элементов. </w:t>
            </w:r>
            <w:r>
              <w:t xml:space="preserve"> </w:t>
            </w:r>
            <w:r w:rsidRPr="00AB4EF1">
              <w:t>Ковалентная химическая связь: неполярная и полярная</w:t>
            </w:r>
            <w:r>
              <w:t>.</w:t>
            </w:r>
          </w:p>
        </w:tc>
        <w:tc>
          <w:tcPr>
            <w:tcW w:w="1275" w:type="dxa"/>
          </w:tcPr>
          <w:p w:rsidR="00AB4EF1" w:rsidRPr="00D165D7" w:rsidRDefault="00AB4EF1" w:rsidP="00AB4EF1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AB4EF1" w:rsidRDefault="00AB4EF1" w:rsidP="00AB4EF1">
            <w:pPr>
              <w:rPr>
                <w:szCs w:val="28"/>
                <w:u w:val="single"/>
              </w:rPr>
            </w:pPr>
          </w:p>
        </w:tc>
      </w:tr>
      <w:tr w:rsidR="00AB4EF1" w:rsidRPr="00E246CC" w:rsidTr="00CB2307">
        <w:tc>
          <w:tcPr>
            <w:tcW w:w="567" w:type="dxa"/>
          </w:tcPr>
          <w:p w:rsidR="00AB4EF1" w:rsidRDefault="001B41B1" w:rsidP="00AB4EF1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372" w:type="dxa"/>
          </w:tcPr>
          <w:p w:rsidR="00AB4EF1" w:rsidRPr="00AB4EF1" w:rsidRDefault="00AB4EF1" w:rsidP="00AB4EF1">
            <w:pPr>
              <w:tabs>
                <w:tab w:val="left" w:pos="2497"/>
              </w:tabs>
            </w:pPr>
            <w:r w:rsidRPr="00AB4EF1">
              <w:t>Электроотрицательность атомов химических элементов. Ковалентная химическая связь: неполярная и полярная</w:t>
            </w:r>
          </w:p>
        </w:tc>
        <w:tc>
          <w:tcPr>
            <w:tcW w:w="1275" w:type="dxa"/>
          </w:tcPr>
          <w:p w:rsidR="00AB4EF1" w:rsidRPr="00D165D7" w:rsidRDefault="00AB4EF1" w:rsidP="00AB4EF1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AB4EF1" w:rsidRDefault="00AB4EF1" w:rsidP="00AB4EF1">
            <w:pPr>
              <w:rPr>
                <w:szCs w:val="28"/>
                <w:u w:val="single"/>
              </w:rPr>
            </w:pPr>
          </w:p>
        </w:tc>
      </w:tr>
      <w:tr w:rsidR="00AB4EF1" w:rsidRPr="00E246CC" w:rsidTr="00CB2307">
        <w:tc>
          <w:tcPr>
            <w:tcW w:w="567" w:type="dxa"/>
          </w:tcPr>
          <w:p w:rsidR="00AB4EF1" w:rsidRDefault="001B41B1" w:rsidP="00AB4EF1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372" w:type="dxa"/>
          </w:tcPr>
          <w:p w:rsidR="00AB4EF1" w:rsidRPr="00AB4EF1" w:rsidRDefault="00AB4EF1" w:rsidP="00D01B7C">
            <w:pPr>
              <w:tabs>
                <w:tab w:val="left" w:pos="2497"/>
              </w:tabs>
            </w:pPr>
            <w:r w:rsidRPr="00AB4EF1">
              <w:t>Строение веществ. Химическая связь. Металлическая связь</w:t>
            </w:r>
            <w:r w:rsidR="00D01B7C">
              <w:t>. Понятие о водородной связи.</w:t>
            </w:r>
          </w:p>
        </w:tc>
        <w:tc>
          <w:tcPr>
            <w:tcW w:w="1275" w:type="dxa"/>
          </w:tcPr>
          <w:p w:rsidR="00AB4EF1" w:rsidRPr="00D165D7" w:rsidRDefault="00AB4EF1" w:rsidP="00AB4EF1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AB4EF1" w:rsidRDefault="00AB4EF1" w:rsidP="00AB4EF1">
            <w:pPr>
              <w:rPr>
                <w:szCs w:val="28"/>
                <w:u w:val="single"/>
              </w:rPr>
            </w:pPr>
          </w:p>
        </w:tc>
      </w:tr>
      <w:tr w:rsidR="00AB4EF1" w:rsidRPr="00E246CC" w:rsidTr="00CB2307">
        <w:tc>
          <w:tcPr>
            <w:tcW w:w="567" w:type="dxa"/>
          </w:tcPr>
          <w:p w:rsidR="00AB4EF1" w:rsidRDefault="001B41B1" w:rsidP="00AB4EF1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372" w:type="dxa"/>
          </w:tcPr>
          <w:p w:rsidR="00AB4EF1" w:rsidRPr="00AB4EF1" w:rsidRDefault="006E22FF" w:rsidP="00AB4EF1">
            <w:pPr>
              <w:tabs>
                <w:tab w:val="left" w:pos="2497"/>
              </w:tabs>
            </w:pPr>
            <w:r>
              <w:t>Обобщение знаний по теме: Атомы химических элементов</w:t>
            </w:r>
          </w:p>
        </w:tc>
        <w:tc>
          <w:tcPr>
            <w:tcW w:w="1275" w:type="dxa"/>
          </w:tcPr>
          <w:p w:rsidR="00AB4EF1" w:rsidRPr="00D165D7" w:rsidRDefault="00AB4EF1" w:rsidP="00AB4EF1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AB4EF1" w:rsidRDefault="00AB4EF1" w:rsidP="00AB4EF1">
            <w:pPr>
              <w:rPr>
                <w:szCs w:val="28"/>
                <w:u w:val="single"/>
              </w:rPr>
            </w:pPr>
          </w:p>
        </w:tc>
      </w:tr>
      <w:tr w:rsidR="00AB4EF1" w:rsidRPr="00E246CC" w:rsidTr="00CB2307">
        <w:tc>
          <w:tcPr>
            <w:tcW w:w="567" w:type="dxa"/>
          </w:tcPr>
          <w:p w:rsidR="00AB4EF1" w:rsidRDefault="001B41B1" w:rsidP="00AB4EF1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7372" w:type="dxa"/>
          </w:tcPr>
          <w:p w:rsidR="00AB4EF1" w:rsidRPr="00AB4EF1" w:rsidRDefault="006E22FF" w:rsidP="00AB4EF1">
            <w:pPr>
              <w:tabs>
                <w:tab w:val="left" w:pos="2497"/>
              </w:tabs>
            </w:pPr>
            <w:r>
              <w:t xml:space="preserve">Контрольная работа </w:t>
            </w:r>
            <w:r w:rsidR="00D0465B">
              <w:t xml:space="preserve">№ 1 </w:t>
            </w:r>
            <w:r>
              <w:t>по теме: Атомы химических элементов</w:t>
            </w:r>
          </w:p>
        </w:tc>
        <w:tc>
          <w:tcPr>
            <w:tcW w:w="1275" w:type="dxa"/>
          </w:tcPr>
          <w:p w:rsidR="00AB4EF1" w:rsidRPr="00D165D7" w:rsidRDefault="00AB4EF1" w:rsidP="00AB4EF1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AB4EF1" w:rsidRDefault="00AB4EF1" w:rsidP="00AB4EF1">
            <w:pPr>
              <w:rPr>
                <w:szCs w:val="28"/>
                <w:u w:val="single"/>
              </w:rPr>
            </w:pPr>
          </w:p>
        </w:tc>
      </w:tr>
      <w:tr w:rsidR="006E22FF" w:rsidRPr="00E246CC" w:rsidTr="00CB2307">
        <w:tc>
          <w:tcPr>
            <w:tcW w:w="567" w:type="dxa"/>
          </w:tcPr>
          <w:p w:rsidR="006E22FF" w:rsidRDefault="001B41B1" w:rsidP="006E22FF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372" w:type="dxa"/>
          </w:tcPr>
          <w:p w:rsidR="006E22FF" w:rsidRPr="00D0465B" w:rsidRDefault="006E22FF" w:rsidP="00D0465B">
            <w:r w:rsidRPr="005B6E6F">
              <w:rPr>
                <w:szCs w:val="28"/>
              </w:rPr>
              <w:t xml:space="preserve">Простые </w:t>
            </w:r>
            <w:r>
              <w:rPr>
                <w:szCs w:val="28"/>
              </w:rPr>
              <w:t xml:space="preserve">вещества </w:t>
            </w:r>
            <w:r w:rsidRPr="006E22FF">
              <w:rPr>
                <w:i/>
                <w:szCs w:val="28"/>
              </w:rPr>
              <w:t>металлы</w:t>
            </w:r>
            <w:r w:rsidR="00915C8B">
              <w:rPr>
                <w:i/>
                <w:szCs w:val="28"/>
              </w:rPr>
              <w:t xml:space="preserve">. </w:t>
            </w:r>
            <w:r w:rsidR="00915C8B" w:rsidRPr="00915C8B">
              <w:t xml:space="preserve">Положение металлов в периодической системе химических элементов Д.И. Менделеева.  </w:t>
            </w:r>
          </w:p>
        </w:tc>
        <w:tc>
          <w:tcPr>
            <w:tcW w:w="1275" w:type="dxa"/>
          </w:tcPr>
          <w:p w:rsidR="006E22FF" w:rsidRPr="00D165D7" w:rsidRDefault="006E22FF" w:rsidP="006E22FF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6E22FF" w:rsidRDefault="006E22FF" w:rsidP="006E22FF">
            <w:pPr>
              <w:rPr>
                <w:szCs w:val="28"/>
                <w:u w:val="single"/>
              </w:rPr>
            </w:pPr>
          </w:p>
        </w:tc>
      </w:tr>
      <w:tr w:rsidR="006E22FF" w:rsidRPr="00E246CC" w:rsidTr="00CB2307">
        <w:tc>
          <w:tcPr>
            <w:tcW w:w="567" w:type="dxa"/>
          </w:tcPr>
          <w:p w:rsidR="006E22FF" w:rsidRDefault="001B41B1" w:rsidP="006E22FF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7372" w:type="dxa"/>
          </w:tcPr>
          <w:p w:rsidR="006E22FF" w:rsidRPr="005B6E6F" w:rsidRDefault="006E22FF" w:rsidP="006E22FF">
            <w:pPr>
              <w:tabs>
                <w:tab w:val="left" w:pos="2497"/>
                <w:tab w:val="left" w:pos="3885"/>
              </w:tabs>
              <w:rPr>
                <w:szCs w:val="28"/>
              </w:rPr>
            </w:pPr>
            <w:r w:rsidRPr="005B6E6F">
              <w:rPr>
                <w:szCs w:val="28"/>
              </w:rPr>
              <w:t xml:space="preserve">Простые </w:t>
            </w:r>
            <w:r>
              <w:rPr>
                <w:szCs w:val="28"/>
              </w:rPr>
              <w:t xml:space="preserve">вещества </w:t>
            </w:r>
            <w:r w:rsidRPr="006E22FF">
              <w:rPr>
                <w:i/>
                <w:szCs w:val="28"/>
              </w:rPr>
              <w:t>неметаллы</w:t>
            </w:r>
            <w:r w:rsidR="00915C8B">
              <w:rPr>
                <w:i/>
                <w:szCs w:val="28"/>
              </w:rPr>
              <w:t>.</w:t>
            </w:r>
            <w:r w:rsidR="00915C8B" w:rsidRPr="006E1CD0">
              <w:rPr>
                <w:sz w:val="28"/>
                <w:szCs w:val="28"/>
              </w:rPr>
              <w:t xml:space="preserve"> </w:t>
            </w:r>
            <w:r w:rsidR="00915C8B" w:rsidRPr="00915C8B">
              <w:t>Положение неметаллов в периодической системе химических элементов Д.И. Менделеева.</w:t>
            </w:r>
            <w:r w:rsidR="00915C8B" w:rsidRPr="006E1CD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6E22FF" w:rsidRPr="00D165D7" w:rsidRDefault="006E22FF" w:rsidP="006E22FF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6E22FF" w:rsidRDefault="006E22FF" w:rsidP="006E22FF">
            <w:pPr>
              <w:rPr>
                <w:szCs w:val="28"/>
                <w:u w:val="single"/>
              </w:rPr>
            </w:pPr>
          </w:p>
        </w:tc>
      </w:tr>
      <w:tr w:rsidR="006E22FF" w:rsidRPr="00E246CC" w:rsidTr="00CB2307">
        <w:tc>
          <w:tcPr>
            <w:tcW w:w="567" w:type="dxa"/>
          </w:tcPr>
          <w:p w:rsidR="006E22FF" w:rsidRDefault="001B41B1" w:rsidP="006E22FF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7372" w:type="dxa"/>
          </w:tcPr>
          <w:p w:rsidR="006E22FF" w:rsidRPr="005B6E6F" w:rsidRDefault="006E22FF" w:rsidP="006E22FF">
            <w:pPr>
              <w:tabs>
                <w:tab w:val="left" w:pos="2497"/>
                <w:tab w:val="left" w:pos="3885"/>
              </w:tabs>
              <w:rPr>
                <w:szCs w:val="28"/>
              </w:rPr>
            </w:pPr>
            <w:r>
              <w:rPr>
                <w:szCs w:val="28"/>
              </w:rPr>
              <w:t>Моль-единица количества вещества</w:t>
            </w:r>
            <w:r w:rsidR="00D01B7C">
              <w:rPr>
                <w:szCs w:val="28"/>
              </w:rPr>
              <w:t xml:space="preserve">. </w:t>
            </w:r>
            <w:r w:rsidR="00D01B7C" w:rsidRPr="00D01B7C">
              <w:t>Молярная масса.</w:t>
            </w:r>
          </w:p>
        </w:tc>
        <w:tc>
          <w:tcPr>
            <w:tcW w:w="1275" w:type="dxa"/>
          </w:tcPr>
          <w:p w:rsidR="006E22FF" w:rsidRPr="00D165D7" w:rsidRDefault="006E22FF" w:rsidP="006E22FF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6E22FF" w:rsidRDefault="006E22FF" w:rsidP="006E22FF">
            <w:pPr>
              <w:rPr>
                <w:szCs w:val="28"/>
                <w:u w:val="single"/>
              </w:rPr>
            </w:pPr>
          </w:p>
        </w:tc>
      </w:tr>
      <w:tr w:rsidR="006E22FF" w:rsidRPr="00E246CC" w:rsidTr="00CB2307">
        <w:tc>
          <w:tcPr>
            <w:tcW w:w="567" w:type="dxa"/>
          </w:tcPr>
          <w:p w:rsidR="006E22FF" w:rsidRDefault="001B41B1" w:rsidP="006E22FF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7372" w:type="dxa"/>
          </w:tcPr>
          <w:p w:rsidR="006E22FF" w:rsidRPr="006E22FF" w:rsidRDefault="006E22FF" w:rsidP="006E22FF">
            <w:pPr>
              <w:tabs>
                <w:tab w:val="left" w:pos="2497"/>
                <w:tab w:val="left" w:pos="3885"/>
              </w:tabs>
            </w:pPr>
            <w:r w:rsidRPr="006E22FF">
              <w:t>Закон Авогадро. Молярный объем газов.</w:t>
            </w:r>
          </w:p>
        </w:tc>
        <w:tc>
          <w:tcPr>
            <w:tcW w:w="1275" w:type="dxa"/>
          </w:tcPr>
          <w:p w:rsidR="006E22FF" w:rsidRPr="00D165D7" w:rsidRDefault="006E22FF" w:rsidP="006E22FF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6E22FF" w:rsidRDefault="006E22FF" w:rsidP="006E22FF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7372" w:type="dxa"/>
          </w:tcPr>
          <w:p w:rsidR="00F5181A" w:rsidRPr="005B6E6F" w:rsidRDefault="00F5181A" w:rsidP="00F5181A">
            <w:pPr>
              <w:tabs>
                <w:tab w:val="left" w:pos="2497"/>
                <w:tab w:val="left" w:pos="3885"/>
              </w:tabs>
              <w:rPr>
                <w:szCs w:val="28"/>
              </w:rPr>
            </w:pPr>
            <w:r>
              <w:rPr>
                <w:szCs w:val="28"/>
              </w:rPr>
              <w:t>Валентность. Закон постоянства состава вещества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7372" w:type="dxa"/>
          </w:tcPr>
          <w:p w:rsidR="00F5181A" w:rsidRPr="00BE6490" w:rsidRDefault="00F5181A" w:rsidP="00F5181A">
            <w:r>
              <w:t xml:space="preserve">Степень окисления. Определение </w:t>
            </w:r>
            <w:r w:rsidRPr="00BE6490">
              <w:t>степени окисления</w:t>
            </w:r>
            <w:r>
              <w:t xml:space="preserve"> атомов химических элементов в соединениях</w:t>
            </w:r>
            <w:r w:rsidRPr="00BE6490">
              <w:t xml:space="preserve">. 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Pr="00D165D7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7372" w:type="dxa"/>
          </w:tcPr>
          <w:p w:rsidR="00F5181A" w:rsidRPr="00F5181A" w:rsidRDefault="00F5181A" w:rsidP="00F5181A">
            <w:pPr>
              <w:tabs>
                <w:tab w:val="left" w:pos="2497"/>
                <w:tab w:val="left" w:pos="3885"/>
              </w:tabs>
              <w:rPr>
                <w:szCs w:val="28"/>
              </w:rPr>
            </w:pPr>
            <w:r w:rsidRPr="00F5181A">
              <w:t xml:space="preserve">Основные классы неорганических соединений. Оксиды </w:t>
            </w:r>
            <w:r w:rsidRPr="00F5181A">
              <w:rPr>
                <w:i/>
              </w:rPr>
              <w:t xml:space="preserve">и летучие </w:t>
            </w:r>
            <w:r w:rsidRPr="00F5181A">
              <w:rPr>
                <w:i/>
              </w:rPr>
              <w:lastRenderedPageBreak/>
              <w:t>водородные соединения</w:t>
            </w:r>
            <w:r>
              <w:rPr>
                <w:i/>
              </w:rPr>
              <w:t xml:space="preserve">. </w:t>
            </w:r>
            <w:r>
              <w:t>Классификация. Номенклатура. Физические свойства оксидов.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23</w:t>
            </w:r>
          </w:p>
        </w:tc>
        <w:tc>
          <w:tcPr>
            <w:tcW w:w="7372" w:type="dxa"/>
          </w:tcPr>
          <w:p w:rsidR="00F5181A" w:rsidRPr="006E1CD0" w:rsidRDefault="00F5181A" w:rsidP="00F5181A">
            <w:pPr>
              <w:rPr>
                <w:sz w:val="28"/>
                <w:szCs w:val="28"/>
              </w:rPr>
            </w:pPr>
            <w:r w:rsidRPr="004E5A5F">
              <w:t>Основные классы неорганических соединений. Основания. Классификация. Номенклатура</w:t>
            </w:r>
            <w:r>
              <w:t>. Физические свойства оснований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7372" w:type="dxa"/>
          </w:tcPr>
          <w:p w:rsidR="00F5181A" w:rsidRPr="004E5A5F" w:rsidRDefault="00F5181A" w:rsidP="00F5181A">
            <w:r w:rsidRPr="00A11F81">
              <w:t>Основные классы неорганических соединений. Кислоты. Классификация. Номенклатура.</w:t>
            </w:r>
            <w:r>
              <w:t xml:space="preserve"> Физические свойства кислот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7372" w:type="dxa"/>
          </w:tcPr>
          <w:p w:rsidR="00F5181A" w:rsidRPr="00A11F81" w:rsidRDefault="00F5181A" w:rsidP="00F5181A">
            <w:r w:rsidRPr="004A21A0">
              <w:t>Основные классы неорганических соединений. Соли. Классификация. Номенклатура</w:t>
            </w:r>
            <w:r>
              <w:t>. Физические свойства солей.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F5181A" w:rsidRPr="00E246CC" w:rsidTr="00CB2307">
        <w:tc>
          <w:tcPr>
            <w:tcW w:w="567" w:type="dxa"/>
          </w:tcPr>
          <w:p w:rsidR="00F5181A" w:rsidRDefault="001B41B1" w:rsidP="00F5181A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7372" w:type="dxa"/>
          </w:tcPr>
          <w:p w:rsidR="00F5181A" w:rsidRPr="00F5181A" w:rsidRDefault="00F5181A" w:rsidP="00F5181A">
            <w:r w:rsidRPr="00F5181A">
      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      </w:r>
          </w:p>
        </w:tc>
        <w:tc>
          <w:tcPr>
            <w:tcW w:w="1275" w:type="dxa"/>
          </w:tcPr>
          <w:p w:rsidR="00F5181A" w:rsidRPr="00D165D7" w:rsidRDefault="00F5181A" w:rsidP="00F5181A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F5181A" w:rsidRDefault="00F5181A" w:rsidP="00F5181A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7372" w:type="dxa"/>
          </w:tcPr>
          <w:p w:rsidR="002557E9" w:rsidRPr="00FC327D" w:rsidRDefault="002557E9" w:rsidP="002557E9">
            <w:pPr>
              <w:rPr>
                <w:sz w:val="28"/>
                <w:szCs w:val="28"/>
              </w:rPr>
            </w:pPr>
            <w:r w:rsidRPr="005B6E6F">
              <w:rPr>
                <w:szCs w:val="28"/>
              </w:rPr>
              <w:t>Чистые вещества и смеси.</w:t>
            </w:r>
            <w:r>
              <w:rPr>
                <w:szCs w:val="28"/>
              </w:rPr>
              <w:t xml:space="preserve"> Способы разделения смесей. Практическая работа</w:t>
            </w:r>
            <w:r w:rsidR="00D0465B">
              <w:rPr>
                <w:szCs w:val="28"/>
              </w:rPr>
              <w:t xml:space="preserve"> № 2</w:t>
            </w:r>
            <w:r>
              <w:rPr>
                <w:szCs w:val="28"/>
              </w:rPr>
              <w:t>: «Очистка загрязненной  поваренной соли»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372" w:type="dxa"/>
          </w:tcPr>
          <w:p w:rsidR="002557E9" w:rsidRPr="00C4755B" w:rsidRDefault="00C4755B" w:rsidP="002557E9">
            <w:r w:rsidRPr="00C4755B">
              <w:t xml:space="preserve">Массовая  </w:t>
            </w:r>
            <w:r w:rsidRPr="00C4755B">
              <w:rPr>
                <w:i/>
              </w:rPr>
              <w:t>и объемная</w:t>
            </w:r>
            <w:r w:rsidRPr="00C4755B">
              <w:t xml:space="preserve">  доля растворенного вещества в растворе.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7372" w:type="dxa"/>
          </w:tcPr>
          <w:p w:rsidR="002557E9" w:rsidRPr="00A11F81" w:rsidRDefault="00C4755B" w:rsidP="002557E9">
            <w:r>
              <w:t>Обобщение знаний. Расчет массовой доли растворенного вещества в растворе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C4755B" w:rsidRPr="00E246CC" w:rsidTr="00CB2307">
        <w:tc>
          <w:tcPr>
            <w:tcW w:w="567" w:type="dxa"/>
          </w:tcPr>
          <w:p w:rsidR="00C4755B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7372" w:type="dxa"/>
          </w:tcPr>
          <w:p w:rsidR="00C4755B" w:rsidRDefault="00C4755B" w:rsidP="002557E9">
            <w:r>
              <w:t>Практическая работа №</w:t>
            </w:r>
            <w:r w:rsidR="00D0465B">
              <w:t xml:space="preserve"> 3</w:t>
            </w:r>
            <w:r>
              <w:t xml:space="preserve"> : Приготовление растворов</w:t>
            </w:r>
            <w:r w:rsidR="001B41B1">
              <w:t xml:space="preserve"> с определенной массовой долей растворенного вещества.</w:t>
            </w:r>
          </w:p>
        </w:tc>
        <w:tc>
          <w:tcPr>
            <w:tcW w:w="1275" w:type="dxa"/>
          </w:tcPr>
          <w:p w:rsidR="00C4755B" w:rsidRPr="00D165D7" w:rsidRDefault="00C4755B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C4755B" w:rsidRDefault="00C4755B" w:rsidP="002557E9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7372" w:type="dxa"/>
          </w:tcPr>
          <w:p w:rsidR="002557E9" w:rsidRPr="00C4755B" w:rsidRDefault="002557E9" w:rsidP="002557E9">
            <w:r w:rsidRPr="00FC327D">
              <w:rPr>
                <w:sz w:val="28"/>
                <w:szCs w:val="28"/>
              </w:rPr>
              <w:t xml:space="preserve"> </w:t>
            </w:r>
            <w:r w:rsidR="00C4755B" w:rsidRPr="00C4755B">
              <w:t>Контрольная работа №</w:t>
            </w:r>
            <w:r w:rsidR="00D0465B">
              <w:t xml:space="preserve"> 2</w:t>
            </w:r>
            <w:r w:rsidR="00C4755B" w:rsidRPr="00C4755B">
              <w:t xml:space="preserve"> по теме: Соединения химических элементов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7372" w:type="dxa"/>
          </w:tcPr>
          <w:p w:rsidR="002557E9" w:rsidRPr="001B41B1" w:rsidRDefault="001B41B1" w:rsidP="002557E9">
            <w:r w:rsidRPr="001B41B1">
              <w:t>Химические уравнения. Коэффициенты. Закон сохранения массы веществ. Условия и признаки химических реакций.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264A84" w:rsidRPr="00E246CC" w:rsidTr="00CB2307">
        <w:tc>
          <w:tcPr>
            <w:tcW w:w="567" w:type="dxa"/>
          </w:tcPr>
          <w:p w:rsidR="00264A84" w:rsidRDefault="00264A84" w:rsidP="002557E9">
            <w:pPr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7372" w:type="dxa"/>
          </w:tcPr>
          <w:p w:rsidR="00264A84" w:rsidRPr="001B41B1" w:rsidRDefault="00264A84" w:rsidP="002557E9">
            <w:r>
              <w:t>Практическая работа №</w:t>
            </w:r>
            <w:r w:rsidR="00D0465B">
              <w:t xml:space="preserve"> 4</w:t>
            </w:r>
            <w:r>
              <w:t xml:space="preserve">  : Признаки  протекания химических реакций.</w:t>
            </w:r>
          </w:p>
        </w:tc>
        <w:tc>
          <w:tcPr>
            <w:tcW w:w="1275" w:type="dxa"/>
          </w:tcPr>
          <w:p w:rsidR="00264A84" w:rsidRPr="00D165D7" w:rsidRDefault="00264A84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64A84" w:rsidRDefault="00264A84" w:rsidP="002557E9">
            <w:pPr>
              <w:rPr>
                <w:szCs w:val="28"/>
                <w:u w:val="single"/>
              </w:rPr>
            </w:pPr>
          </w:p>
        </w:tc>
      </w:tr>
      <w:tr w:rsidR="002557E9" w:rsidRPr="00E246CC" w:rsidTr="00CB2307">
        <w:tc>
          <w:tcPr>
            <w:tcW w:w="567" w:type="dxa"/>
          </w:tcPr>
          <w:p w:rsidR="002557E9" w:rsidRDefault="001B41B1" w:rsidP="002557E9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4</w:t>
            </w:r>
          </w:p>
        </w:tc>
        <w:tc>
          <w:tcPr>
            <w:tcW w:w="7372" w:type="dxa"/>
          </w:tcPr>
          <w:p w:rsidR="002557E9" w:rsidRPr="006E1CD0" w:rsidRDefault="001B41B1" w:rsidP="002557E9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Химические уравнения. </w:t>
            </w:r>
            <w:r w:rsidRPr="00CF15B8">
              <w:rPr>
                <w:szCs w:val="28"/>
              </w:rPr>
              <w:t>Коэффициенты.</w:t>
            </w:r>
            <w:r w:rsidR="00DC68FD">
              <w:rPr>
                <w:szCs w:val="28"/>
              </w:rPr>
              <w:t xml:space="preserve"> Классификация  химических реакций по различным признакам: числу и составу исходных и полученных веществ; поглощению или выделению энергии.</w:t>
            </w:r>
            <w:r w:rsidR="00264A84">
              <w:rPr>
                <w:szCs w:val="28"/>
              </w:rPr>
              <w:t xml:space="preserve"> Понятие об экзо- и эндотермических реакциях</w:t>
            </w:r>
            <w:r w:rsidR="00D01B7C">
              <w:rPr>
                <w:szCs w:val="28"/>
              </w:rPr>
              <w:t>. Тепловой эффект реакции.</w:t>
            </w:r>
          </w:p>
        </w:tc>
        <w:tc>
          <w:tcPr>
            <w:tcW w:w="1275" w:type="dxa"/>
          </w:tcPr>
          <w:p w:rsidR="002557E9" w:rsidRPr="00D165D7" w:rsidRDefault="002557E9" w:rsidP="002557E9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2557E9" w:rsidRDefault="002557E9" w:rsidP="002557E9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5</w:t>
            </w:r>
          </w:p>
        </w:tc>
        <w:tc>
          <w:tcPr>
            <w:tcW w:w="7372" w:type="dxa"/>
          </w:tcPr>
          <w:p w:rsidR="00DC68FD" w:rsidRPr="00DC68FD" w:rsidRDefault="00DC68FD" w:rsidP="00DC68FD">
            <w:r w:rsidRPr="00DC68FD">
              <w:t xml:space="preserve">Вычисления по химическим уравнениям количества, объема и массы вещества по количеству, объему, массе реагентов или продуктов реакции. </w:t>
            </w:r>
            <w:r w:rsidR="00D01B7C">
              <w:t>Объемные отношения газов при химических реакциях.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6</w:t>
            </w:r>
          </w:p>
        </w:tc>
        <w:tc>
          <w:tcPr>
            <w:tcW w:w="7372" w:type="dxa"/>
          </w:tcPr>
          <w:p w:rsidR="00DC68FD" w:rsidRPr="00DC68FD" w:rsidRDefault="00DC68FD" w:rsidP="00DC68FD">
            <w:r w:rsidRPr="00DC68FD">
              <w:t xml:space="preserve">Вычисления по химическим уравнениям количества, объема и массы вещества по количеству вещества, массе реагентов или продуктов реакции. 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7</w:t>
            </w:r>
          </w:p>
        </w:tc>
        <w:tc>
          <w:tcPr>
            <w:tcW w:w="7372" w:type="dxa"/>
          </w:tcPr>
          <w:p w:rsidR="00DC68FD" w:rsidRPr="00D165D7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 xml:space="preserve">Классификация  химических реакций по различным признакам: числу и составу исходных и полученных веществ </w:t>
            </w:r>
            <w:r>
              <w:rPr>
                <w:sz w:val="28"/>
                <w:szCs w:val="28"/>
              </w:rPr>
              <w:t xml:space="preserve"> </w:t>
            </w:r>
            <w:r w:rsidRPr="00DC68FD">
              <w:rPr>
                <w:i/>
              </w:rPr>
              <w:t>(реакции разложения).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8</w:t>
            </w:r>
          </w:p>
        </w:tc>
        <w:tc>
          <w:tcPr>
            <w:tcW w:w="7372" w:type="dxa"/>
          </w:tcPr>
          <w:p w:rsidR="00DC68FD" w:rsidRPr="00DC68FD" w:rsidRDefault="00DC68FD" w:rsidP="00DC68FD">
            <w:r>
              <w:rPr>
                <w:szCs w:val="28"/>
              </w:rPr>
              <w:t xml:space="preserve">Классификация  химических реакций по различным признакам: числу и составу исходных и полученных веществ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>(реакции соединени</w:t>
            </w:r>
            <w:r w:rsidRPr="00DC68FD">
              <w:rPr>
                <w:i/>
              </w:rPr>
              <w:t>я).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64A84">
              <w:rPr>
                <w:szCs w:val="28"/>
              </w:rPr>
              <w:t>9</w:t>
            </w:r>
          </w:p>
        </w:tc>
        <w:tc>
          <w:tcPr>
            <w:tcW w:w="7372" w:type="dxa"/>
          </w:tcPr>
          <w:p w:rsidR="00DC68FD" w:rsidRPr="00DC68FD" w:rsidRDefault="00DC68FD" w:rsidP="00DC68FD">
            <w:r>
              <w:rPr>
                <w:szCs w:val="28"/>
              </w:rPr>
              <w:t xml:space="preserve">Классификация  химических реакций по различным признакам: числу и составу исходных и полученных веществ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>(реакции замещения)</w:t>
            </w:r>
            <w:r w:rsidRPr="00DC68FD">
              <w:rPr>
                <w:i/>
              </w:rPr>
              <w:t>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264A84" w:rsidP="00DC68FD">
            <w:pPr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7372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 xml:space="preserve">Классификация  химических реакций по различным признакам: числу и составу исходных и полученных веществ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>(реакции обмена)</w:t>
            </w:r>
            <w:r w:rsidRPr="00DC68FD">
              <w:rPr>
                <w:i/>
              </w:rPr>
              <w:t>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64A84">
              <w:rPr>
                <w:szCs w:val="28"/>
              </w:rPr>
              <w:t>1</w:t>
            </w:r>
          </w:p>
        </w:tc>
        <w:tc>
          <w:tcPr>
            <w:tcW w:w="7372" w:type="dxa"/>
          </w:tcPr>
          <w:p w:rsidR="00DC68FD" w:rsidRDefault="00DC68FD" w:rsidP="00DC68FD">
            <w:pPr>
              <w:rPr>
                <w:szCs w:val="28"/>
              </w:rPr>
            </w:pPr>
            <w:r>
              <w:rPr>
                <w:szCs w:val="28"/>
              </w:rPr>
              <w:t xml:space="preserve">Классификация  химических реакций по различным признакам: числу и составу исходных и полученных веществ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>(реакции обмена)</w:t>
            </w:r>
            <w:r w:rsidRPr="00DC68FD">
              <w:rPr>
                <w:i/>
              </w:rPr>
              <w:t>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264A84" w:rsidP="00DC68FD">
            <w:pPr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7372" w:type="dxa"/>
          </w:tcPr>
          <w:p w:rsidR="00DC68FD" w:rsidRDefault="00264A84" w:rsidP="00DC68FD">
            <w:pPr>
              <w:rPr>
                <w:szCs w:val="28"/>
              </w:rPr>
            </w:pPr>
            <w:r>
              <w:rPr>
                <w:szCs w:val="28"/>
              </w:rPr>
              <w:t>Обобщение знаний по теме: Химические реакции.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DC68FD" w:rsidRPr="00E246CC" w:rsidTr="00CB2307">
        <w:tc>
          <w:tcPr>
            <w:tcW w:w="567" w:type="dxa"/>
          </w:tcPr>
          <w:p w:rsidR="00DC68FD" w:rsidRDefault="00264A84" w:rsidP="00DC68FD">
            <w:pPr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7372" w:type="dxa"/>
          </w:tcPr>
          <w:p w:rsidR="00DC68FD" w:rsidRDefault="00264A84" w:rsidP="00DC68FD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</w:t>
            </w:r>
            <w:r w:rsidR="00D0465B">
              <w:rPr>
                <w:szCs w:val="28"/>
              </w:rPr>
              <w:t xml:space="preserve"> № 3</w:t>
            </w:r>
            <w:r>
              <w:rPr>
                <w:szCs w:val="28"/>
              </w:rPr>
              <w:t xml:space="preserve"> по теме: Химические реакции.</w:t>
            </w:r>
          </w:p>
        </w:tc>
        <w:tc>
          <w:tcPr>
            <w:tcW w:w="1275" w:type="dxa"/>
          </w:tcPr>
          <w:p w:rsidR="00DC68FD" w:rsidRPr="00D165D7" w:rsidRDefault="00DC68FD" w:rsidP="00DC68FD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DC68FD" w:rsidRDefault="00DC68FD" w:rsidP="00DC68FD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7372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Вода в природе. Круговорот воды в пр</w:t>
            </w:r>
            <w:r w:rsidR="00D01B7C">
              <w:rPr>
                <w:szCs w:val="28"/>
              </w:rPr>
              <w:t xml:space="preserve">ироде. Физические и химические </w:t>
            </w:r>
            <w:r>
              <w:rPr>
                <w:szCs w:val="28"/>
              </w:rPr>
              <w:t>свойства воды.</w:t>
            </w:r>
            <w:r w:rsidR="00D01B7C">
              <w:rPr>
                <w:szCs w:val="28"/>
              </w:rPr>
              <w:t xml:space="preserve"> </w:t>
            </w:r>
            <w:r w:rsidR="00D01B7C">
              <w:t>Понятие о водородной связи и ее влияние</w:t>
            </w:r>
            <w:r w:rsidR="00D01B7C">
              <w:t xml:space="preserve"> на физические свойства веществ на примере воды.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45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Растворы. Растворимость веществ в воде.</w:t>
            </w:r>
            <w:r>
              <w:t xml:space="preserve"> Концентрация растворов.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Электролитическая диссоциация. Электролиты и неэлектролиты.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Электролити</w:t>
            </w:r>
            <w:r>
              <w:t>ческая диссоциация</w:t>
            </w:r>
            <w:r w:rsidRPr="00264A84">
              <w:t>. Ионы. Катионы и анионы. Электролитическая диссоциация кислот, щелочей и солей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Электролитическая диссоциация кислот, щелочей и солей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Реакции ионного обмена. Условия необратимого протекания реакций ионного обмена.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Реакции ионного обмена. Условия необратимого протекания реакций ионного обмена.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7372" w:type="dxa"/>
          </w:tcPr>
          <w:p w:rsidR="007F322C" w:rsidRPr="00D0465B" w:rsidRDefault="007F322C" w:rsidP="007F322C">
            <w:r w:rsidRPr="00D0465B">
              <w:t>Практическая работа №</w:t>
            </w:r>
            <w:r w:rsidR="00D0465B" w:rsidRPr="00D0465B">
              <w:t xml:space="preserve"> 5</w:t>
            </w:r>
            <w:r w:rsidRPr="00D0465B">
              <w:t xml:space="preserve"> : Реакции ионные обмена.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Физические свойства кислот. Получение и применение кислот. Химические свойства кислот.</w:t>
            </w:r>
            <w:r>
              <w:t xml:space="preserve"> Индикаторы. Изменение окраски индикаторов в разных средах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7372" w:type="dxa"/>
          </w:tcPr>
          <w:p w:rsidR="007F322C" w:rsidRPr="00264A84" w:rsidRDefault="007F322C" w:rsidP="007F322C">
            <w:r w:rsidRPr="00264A84">
              <w:t>Физические свойства оснований. Получение</w:t>
            </w:r>
            <w:r>
              <w:t xml:space="preserve"> оснований</w:t>
            </w:r>
            <w:r w:rsidRPr="00264A84">
              <w:t>.</w:t>
            </w:r>
            <w:r>
              <w:t xml:space="preserve"> </w:t>
            </w:r>
            <w:r w:rsidRPr="00264A84">
              <w:t xml:space="preserve"> Химические свойства оснований</w:t>
            </w:r>
            <w:r>
              <w:t>. Реакция нейтрализации.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7372" w:type="dxa"/>
          </w:tcPr>
          <w:p w:rsidR="007F322C" w:rsidRPr="00156F67" w:rsidRDefault="007F322C" w:rsidP="007F322C">
            <w:r w:rsidRPr="00156F67">
              <w:t>Физические свойства оксидов. Химические свойства оксидов. Получение и применение оксидов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7372" w:type="dxa"/>
          </w:tcPr>
          <w:p w:rsidR="007F322C" w:rsidRPr="00156F67" w:rsidRDefault="007F322C" w:rsidP="007F322C">
            <w:r w:rsidRPr="00156F67">
              <w:t>Физичес</w:t>
            </w:r>
            <w:r>
              <w:t>кие свойства солей. Получение и п</w:t>
            </w:r>
            <w:r w:rsidRPr="00156F67">
              <w:t>рименение</w:t>
            </w:r>
            <w:r>
              <w:t xml:space="preserve"> солей</w:t>
            </w:r>
            <w:r w:rsidRPr="00156F67">
              <w:t>. Химические свойства солей.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7372" w:type="dxa"/>
          </w:tcPr>
          <w:p w:rsidR="007F322C" w:rsidRPr="00156F67" w:rsidRDefault="007F322C" w:rsidP="007F322C">
            <w:r w:rsidRPr="00156F67">
              <w:t xml:space="preserve">Генетическая связь между классами неорганических соединений. 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7372" w:type="dxa"/>
          </w:tcPr>
          <w:p w:rsidR="007F322C" w:rsidRPr="00156F67" w:rsidRDefault="007F322C" w:rsidP="007F322C">
            <w:r w:rsidRPr="00156F67">
              <w:t xml:space="preserve">Генетическая связь между классами неорганических соединений. 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7372" w:type="dxa"/>
          </w:tcPr>
          <w:p w:rsidR="007F322C" w:rsidRPr="00156F67" w:rsidRDefault="007F322C" w:rsidP="007F322C">
            <w:r>
              <w:t>Практическая работа №</w:t>
            </w:r>
            <w:r w:rsidR="00D0465B">
              <w:t xml:space="preserve"> 6:</w:t>
            </w:r>
            <w:r w:rsidRPr="00DD0F8F">
              <w:t xml:space="preserve"> Решение экспериментальных задач по теме «Основные классы неорганических соединений»;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7372" w:type="dxa"/>
          </w:tcPr>
          <w:p w:rsidR="007F322C" w:rsidRDefault="007F322C" w:rsidP="007F322C">
            <w:r>
      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7372" w:type="dxa"/>
          </w:tcPr>
          <w:p w:rsidR="007F322C" w:rsidRDefault="007F322C" w:rsidP="007F322C">
            <w:r w:rsidRPr="00156F67">
              <w:t xml:space="preserve">Сущность окислительно-восстановительных реакций. Окислитель. Восстановитель. </w:t>
            </w:r>
            <w:r>
              <w:t>Классификация химических реакций по различным признакам: изменению степеней окисления атомов химических элементов.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7372" w:type="dxa"/>
          </w:tcPr>
          <w:p w:rsidR="007F322C" w:rsidRPr="00156F67" w:rsidRDefault="007F322C" w:rsidP="007F322C">
            <w:r w:rsidRPr="00156F67">
              <w:t xml:space="preserve">Сущность окислительно-восстановительных реакций. Окислитель. Восстановитель. </w:t>
            </w:r>
            <w:r>
              <w:t>Классификация химических реакций по различным признакам: изменению степеней окисления атомов химических элементов.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7372" w:type="dxa"/>
          </w:tcPr>
          <w:p w:rsidR="007F322C" w:rsidRPr="00156F67" w:rsidRDefault="007F322C" w:rsidP="007F322C">
            <w:r>
              <w:t>Обобщение знаний по теме: Растворение. Растворы. Реакции ионного обмена. ОВР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7372" w:type="dxa"/>
          </w:tcPr>
          <w:p w:rsidR="007F322C" w:rsidRPr="00AA5C94" w:rsidRDefault="007F322C" w:rsidP="007F322C">
            <w:r w:rsidRPr="00AA5C94">
              <w:t>Контрольная работа</w:t>
            </w:r>
            <w:r w:rsidR="00D0465B">
              <w:t xml:space="preserve"> № 4</w:t>
            </w:r>
            <w:r w:rsidRPr="00AA5C94">
              <w:t xml:space="preserve"> по теме: Растворение. Растворы. Реакции ионного обмена. ОВР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7372" w:type="dxa"/>
          </w:tcPr>
          <w:p w:rsidR="007F322C" w:rsidRPr="00D165D7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Повторение изученного материала. Подготовка к комплексной контрольной работе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Pr="00D165D7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7372" w:type="dxa"/>
          </w:tcPr>
          <w:p w:rsidR="007F322C" w:rsidRPr="00D165D7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Повторение изученного материала. Подготовка к комплексной контрольной работе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Pr="00D165D7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7372" w:type="dxa"/>
          </w:tcPr>
          <w:p w:rsidR="007F322C" w:rsidRPr="008451D3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Комплексная контрольная работа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Pr="00D165D7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7372" w:type="dxa"/>
          </w:tcPr>
          <w:p w:rsidR="007F322C" w:rsidRPr="008451D3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Решение задач за курс химии 8 класса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Pr="00D165D7" w:rsidRDefault="007F322C" w:rsidP="007F322C">
            <w:pPr>
              <w:rPr>
                <w:szCs w:val="28"/>
                <w:u w:val="single"/>
              </w:rPr>
            </w:pPr>
          </w:p>
        </w:tc>
      </w:tr>
      <w:tr w:rsidR="007F322C" w:rsidRPr="00E246CC" w:rsidTr="00CB2307">
        <w:tc>
          <w:tcPr>
            <w:tcW w:w="567" w:type="dxa"/>
          </w:tcPr>
          <w:p w:rsidR="007F322C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7372" w:type="dxa"/>
          </w:tcPr>
          <w:p w:rsidR="007F322C" w:rsidRPr="008451D3" w:rsidRDefault="007F322C" w:rsidP="007F322C">
            <w:pPr>
              <w:rPr>
                <w:szCs w:val="28"/>
              </w:rPr>
            </w:pPr>
            <w:r>
              <w:rPr>
                <w:szCs w:val="28"/>
              </w:rPr>
              <w:t>Решение задач за курс химии 8 класса</w:t>
            </w:r>
          </w:p>
        </w:tc>
        <w:tc>
          <w:tcPr>
            <w:tcW w:w="1275" w:type="dxa"/>
          </w:tcPr>
          <w:p w:rsidR="007F322C" w:rsidRPr="00D165D7" w:rsidRDefault="007F322C" w:rsidP="007F322C">
            <w:pPr>
              <w:jc w:val="center"/>
              <w:rPr>
                <w:szCs w:val="28"/>
                <w:u w:val="single"/>
              </w:rPr>
            </w:pPr>
          </w:p>
        </w:tc>
        <w:tc>
          <w:tcPr>
            <w:tcW w:w="1525" w:type="dxa"/>
          </w:tcPr>
          <w:p w:rsidR="007F322C" w:rsidRPr="00D165D7" w:rsidRDefault="007F322C" w:rsidP="007F322C">
            <w:pPr>
              <w:rPr>
                <w:szCs w:val="28"/>
                <w:u w:val="single"/>
              </w:rPr>
            </w:pPr>
          </w:p>
        </w:tc>
      </w:tr>
    </w:tbl>
    <w:p w:rsidR="007B5619" w:rsidRPr="00EC68B0" w:rsidRDefault="007B5619" w:rsidP="00F3550C">
      <w:pPr>
        <w:tabs>
          <w:tab w:val="left" w:pos="2025"/>
        </w:tabs>
        <w:rPr>
          <w:sz w:val="28"/>
          <w:szCs w:val="28"/>
        </w:rPr>
        <w:sectPr w:rsidR="007B5619" w:rsidRPr="00EC68B0" w:rsidSect="00474029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F68A2" w:rsidRPr="00CD0FEF" w:rsidRDefault="009F68A2" w:rsidP="009F68A2">
      <w:pPr>
        <w:rPr>
          <w:sz w:val="28"/>
          <w:szCs w:val="28"/>
        </w:rPr>
      </w:pPr>
    </w:p>
    <w:sectPr w:rsidR="009F68A2" w:rsidRPr="00CD0FEF" w:rsidSect="009F68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337" w:rsidRDefault="00576337" w:rsidP="001676A7">
      <w:r>
        <w:separator/>
      </w:r>
    </w:p>
  </w:endnote>
  <w:endnote w:type="continuationSeparator" w:id="0">
    <w:p w:rsidR="00576337" w:rsidRDefault="00576337" w:rsidP="0016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337" w:rsidRDefault="00576337" w:rsidP="001676A7">
      <w:r>
        <w:separator/>
      </w:r>
    </w:p>
  </w:footnote>
  <w:footnote w:type="continuationSeparator" w:id="0">
    <w:p w:rsidR="00576337" w:rsidRDefault="00576337" w:rsidP="00167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E0D"/>
    <w:multiLevelType w:val="hybridMultilevel"/>
    <w:tmpl w:val="5A9C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A6D35"/>
    <w:multiLevelType w:val="hybridMultilevel"/>
    <w:tmpl w:val="41048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15903"/>
    <w:multiLevelType w:val="hybridMultilevel"/>
    <w:tmpl w:val="1F50C6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68F2C83"/>
    <w:multiLevelType w:val="hybridMultilevel"/>
    <w:tmpl w:val="AF783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34F8A"/>
    <w:multiLevelType w:val="hybridMultilevel"/>
    <w:tmpl w:val="663C9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F1E52"/>
    <w:multiLevelType w:val="hybridMultilevel"/>
    <w:tmpl w:val="34065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D12DE"/>
    <w:multiLevelType w:val="multilevel"/>
    <w:tmpl w:val="15803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1152C"/>
    <w:multiLevelType w:val="hybridMultilevel"/>
    <w:tmpl w:val="C4626F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E821D8"/>
    <w:multiLevelType w:val="hybridMultilevel"/>
    <w:tmpl w:val="A9F8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E1CF2"/>
    <w:multiLevelType w:val="hybridMultilevel"/>
    <w:tmpl w:val="2DB4A2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90240"/>
    <w:multiLevelType w:val="hybridMultilevel"/>
    <w:tmpl w:val="09404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" w15:restartNumberingAfterBreak="0">
    <w:nsid w:val="39F10818"/>
    <w:multiLevelType w:val="hybridMultilevel"/>
    <w:tmpl w:val="B3E4E462"/>
    <w:lvl w:ilvl="0" w:tplc="3AFC4C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07D91"/>
    <w:multiLevelType w:val="hybridMultilevel"/>
    <w:tmpl w:val="04F0E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B6445"/>
    <w:multiLevelType w:val="hybridMultilevel"/>
    <w:tmpl w:val="E2CC6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82D58"/>
    <w:multiLevelType w:val="hybridMultilevel"/>
    <w:tmpl w:val="24C2AE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0" w15:restartNumberingAfterBreak="0">
    <w:nsid w:val="52733B49"/>
    <w:multiLevelType w:val="hybridMultilevel"/>
    <w:tmpl w:val="6058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D2B70"/>
    <w:multiLevelType w:val="hybridMultilevel"/>
    <w:tmpl w:val="100E6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401F5"/>
    <w:multiLevelType w:val="hybridMultilevel"/>
    <w:tmpl w:val="747ACD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9572304"/>
    <w:multiLevelType w:val="hybridMultilevel"/>
    <w:tmpl w:val="24064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690F25E8"/>
    <w:multiLevelType w:val="hybridMultilevel"/>
    <w:tmpl w:val="DB22421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6" w15:restartNumberingAfterBreak="0">
    <w:nsid w:val="69204171"/>
    <w:multiLevelType w:val="hybridMultilevel"/>
    <w:tmpl w:val="8318A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D337A"/>
    <w:multiLevelType w:val="hybridMultilevel"/>
    <w:tmpl w:val="FED6E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945A07"/>
    <w:multiLevelType w:val="hybridMultilevel"/>
    <w:tmpl w:val="FA94AD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51817"/>
    <w:multiLevelType w:val="hybridMultilevel"/>
    <w:tmpl w:val="128E16CE"/>
    <w:lvl w:ilvl="0" w:tplc="EF0C4706">
      <w:start w:val="1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6390"/>
    <w:multiLevelType w:val="hybridMultilevel"/>
    <w:tmpl w:val="AFA2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2334D"/>
    <w:multiLevelType w:val="hybridMultilevel"/>
    <w:tmpl w:val="1620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4"/>
  </w:num>
  <w:num w:numId="4">
    <w:abstractNumId w:val="2"/>
  </w:num>
  <w:num w:numId="5">
    <w:abstractNumId w:val="9"/>
  </w:num>
  <w:num w:numId="6">
    <w:abstractNumId w:val="11"/>
  </w:num>
  <w:num w:numId="7">
    <w:abstractNumId w:val="12"/>
  </w:num>
  <w:num w:numId="8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9"/>
  </w:num>
  <w:num w:numId="12">
    <w:abstractNumId w:val="22"/>
  </w:num>
  <w:num w:numId="13">
    <w:abstractNumId w:val="8"/>
  </w:num>
  <w:num w:numId="14">
    <w:abstractNumId w:val="20"/>
  </w:num>
  <w:num w:numId="15">
    <w:abstractNumId w:val="1"/>
  </w:num>
  <w:num w:numId="16">
    <w:abstractNumId w:val="17"/>
  </w:num>
  <w:num w:numId="17">
    <w:abstractNumId w:val="7"/>
  </w:num>
  <w:num w:numId="18">
    <w:abstractNumId w:val="16"/>
  </w:num>
  <w:num w:numId="19">
    <w:abstractNumId w:val="30"/>
  </w:num>
  <w:num w:numId="20">
    <w:abstractNumId w:val="3"/>
  </w:num>
  <w:num w:numId="21">
    <w:abstractNumId w:val="25"/>
  </w:num>
  <w:num w:numId="22">
    <w:abstractNumId w:val="5"/>
  </w:num>
  <w:num w:numId="23">
    <w:abstractNumId w:val="31"/>
  </w:num>
  <w:num w:numId="24">
    <w:abstractNumId w:val="0"/>
  </w:num>
  <w:num w:numId="25">
    <w:abstractNumId w:val="6"/>
  </w:num>
  <w:num w:numId="26">
    <w:abstractNumId w:val="15"/>
  </w:num>
  <w:num w:numId="27">
    <w:abstractNumId w:val="18"/>
  </w:num>
  <w:num w:numId="28">
    <w:abstractNumId w:val="4"/>
  </w:num>
  <w:num w:numId="29">
    <w:abstractNumId w:val="27"/>
  </w:num>
  <w:num w:numId="30">
    <w:abstractNumId w:val="26"/>
  </w:num>
  <w:num w:numId="31">
    <w:abstractNumId w:val="24"/>
  </w:num>
  <w:num w:numId="32">
    <w:abstractNumId w:val="13"/>
  </w:num>
  <w:num w:numId="33">
    <w:abstractNumId w:val="1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820A6"/>
    <w:rsid w:val="00020AFF"/>
    <w:rsid w:val="00034632"/>
    <w:rsid w:val="00050036"/>
    <w:rsid w:val="000514C4"/>
    <w:rsid w:val="000576CB"/>
    <w:rsid w:val="00060E7E"/>
    <w:rsid w:val="00082E1E"/>
    <w:rsid w:val="000A20CD"/>
    <w:rsid w:val="000B76EF"/>
    <w:rsid w:val="000C4009"/>
    <w:rsid w:val="000C7B64"/>
    <w:rsid w:val="000E0FCC"/>
    <w:rsid w:val="000F0629"/>
    <w:rsid w:val="001208E0"/>
    <w:rsid w:val="00121340"/>
    <w:rsid w:val="0012512D"/>
    <w:rsid w:val="00126C18"/>
    <w:rsid w:val="001320E7"/>
    <w:rsid w:val="00142077"/>
    <w:rsid w:val="00142FFA"/>
    <w:rsid w:val="001542FC"/>
    <w:rsid w:val="00156F67"/>
    <w:rsid w:val="001676A7"/>
    <w:rsid w:val="00172E8E"/>
    <w:rsid w:val="001908F3"/>
    <w:rsid w:val="001B1A3B"/>
    <w:rsid w:val="001B41B1"/>
    <w:rsid w:val="001E0450"/>
    <w:rsid w:val="001E38C6"/>
    <w:rsid w:val="001E74D5"/>
    <w:rsid w:val="001E7991"/>
    <w:rsid w:val="001F36B0"/>
    <w:rsid w:val="001F565D"/>
    <w:rsid w:val="0020114D"/>
    <w:rsid w:val="0020171D"/>
    <w:rsid w:val="0020759C"/>
    <w:rsid w:val="00220EF6"/>
    <w:rsid w:val="00224F34"/>
    <w:rsid w:val="00243CCC"/>
    <w:rsid w:val="00245372"/>
    <w:rsid w:val="00245C9E"/>
    <w:rsid w:val="002506BD"/>
    <w:rsid w:val="00253328"/>
    <w:rsid w:val="002557E9"/>
    <w:rsid w:val="002564FC"/>
    <w:rsid w:val="00264A84"/>
    <w:rsid w:val="002B2DEF"/>
    <w:rsid w:val="002B5216"/>
    <w:rsid w:val="002C4336"/>
    <w:rsid w:val="002D02BB"/>
    <w:rsid w:val="002D6E51"/>
    <w:rsid w:val="002D6EF9"/>
    <w:rsid w:val="002D75BE"/>
    <w:rsid w:val="002E124B"/>
    <w:rsid w:val="002E3F9D"/>
    <w:rsid w:val="002F3F43"/>
    <w:rsid w:val="003027F6"/>
    <w:rsid w:val="00310612"/>
    <w:rsid w:val="00322D8D"/>
    <w:rsid w:val="00342EED"/>
    <w:rsid w:val="00344456"/>
    <w:rsid w:val="00344FE9"/>
    <w:rsid w:val="00362622"/>
    <w:rsid w:val="003721AA"/>
    <w:rsid w:val="003771EE"/>
    <w:rsid w:val="0038201D"/>
    <w:rsid w:val="00387409"/>
    <w:rsid w:val="003A757D"/>
    <w:rsid w:val="003B1244"/>
    <w:rsid w:val="003D18C8"/>
    <w:rsid w:val="003E52A9"/>
    <w:rsid w:val="003E70F3"/>
    <w:rsid w:val="003F508B"/>
    <w:rsid w:val="00421285"/>
    <w:rsid w:val="004326CE"/>
    <w:rsid w:val="0043517D"/>
    <w:rsid w:val="0043792D"/>
    <w:rsid w:val="00442EB2"/>
    <w:rsid w:val="00451F77"/>
    <w:rsid w:val="004540D0"/>
    <w:rsid w:val="00455D29"/>
    <w:rsid w:val="0046651C"/>
    <w:rsid w:val="00471118"/>
    <w:rsid w:val="00471ECE"/>
    <w:rsid w:val="00474029"/>
    <w:rsid w:val="00484F05"/>
    <w:rsid w:val="004912C1"/>
    <w:rsid w:val="00494409"/>
    <w:rsid w:val="00497DE4"/>
    <w:rsid w:val="004B1850"/>
    <w:rsid w:val="004B24DA"/>
    <w:rsid w:val="004B29AA"/>
    <w:rsid w:val="004C0A09"/>
    <w:rsid w:val="004D2942"/>
    <w:rsid w:val="00505229"/>
    <w:rsid w:val="00514A9D"/>
    <w:rsid w:val="005209D2"/>
    <w:rsid w:val="00521B85"/>
    <w:rsid w:val="00536330"/>
    <w:rsid w:val="0056241F"/>
    <w:rsid w:val="0056400E"/>
    <w:rsid w:val="00571867"/>
    <w:rsid w:val="00576337"/>
    <w:rsid w:val="00586F82"/>
    <w:rsid w:val="00593407"/>
    <w:rsid w:val="005A2345"/>
    <w:rsid w:val="005A30F6"/>
    <w:rsid w:val="005A3B2E"/>
    <w:rsid w:val="005B27D4"/>
    <w:rsid w:val="005B5ECC"/>
    <w:rsid w:val="005B6E6F"/>
    <w:rsid w:val="005C1751"/>
    <w:rsid w:val="005C4E92"/>
    <w:rsid w:val="005E6685"/>
    <w:rsid w:val="00607972"/>
    <w:rsid w:val="00611B12"/>
    <w:rsid w:val="0062452C"/>
    <w:rsid w:val="00644FD9"/>
    <w:rsid w:val="0065262E"/>
    <w:rsid w:val="00662EC1"/>
    <w:rsid w:val="00665634"/>
    <w:rsid w:val="006678AB"/>
    <w:rsid w:val="006773EC"/>
    <w:rsid w:val="00681B98"/>
    <w:rsid w:val="006C3C7F"/>
    <w:rsid w:val="006C3CF5"/>
    <w:rsid w:val="006C6B1D"/>
    <w:rsid w:val="006D3F6E"/>
    <w:rsid w:val="006D5517"/>
    <w:rsid w:val="006D7261"/>
    <w:rsid w:val="006E1CD0"/>
    <w:rsid w:val="006E22FF"/>
    <w:rsid w:val="006E4828"/>
    <w:rsid w:val="006E7244"/>
    <w:rsid w:val="006F6DE1"/>
    <w:rsid w:val="007012A0"/>
    <w:rsid w:val="00701EF6"/>
    <w:rsid w:val="007101C1"/>
    <w:rsid w:val="00714918"/>
    <w:rsid w:val="007176B7"/>
    <w:rsid w:val="00721F20"/>
    <w:rsid w:val="00725972"/>
    <w:rsid w:val="00730A5D"/>
    <w:rsid w:val="007441F8"/>
    <w:rsid w:val="00744F28"/>
    <w:rsid w:val="007514AA"/>
    <w:rsid w:val="0075255F"/>
    <w:rsid w:val="00756DC8"/>
    <w:rsid w:val="00757F1E"/>
    <w:rsid w:val="00763D8A"/>
    <w:rsid w:val="00775B7D"/>
    <w:rsid w:val="007774D8"/>
    <w:rsid w:val="007813E7"/>
    <w:rsid w:val="00787C6F"/>
    <w:rsid w:val="007A579D"/>
    <w:rsid w:val="007B5619"/>
    <w:rsid w:val="007C14D9"/>
    <w:rsid w:val="007D76AF"/>
    <w:rsid w:val="007F322C"/>
    <w:rsid w:val="007F6DE9"/>
    <w:rsid w:val="00800883"/>
    <w:rsid w:val="0080211E"/>
    <w:rsid w:val="0081101A"/>
    <w:rsid w:val="008170CE"/>
    <w:rsid w:val="00833EE5"/>
    <w:rsid w:val="00835FA0"/>
    <w:rsid w:val="008451D3"/>
    <w:rsid w:val="00847A0C"/>
    <w:rsid w:val="00854583"/>
    <w:rsid w:val="00855DB3"/>
    <w:rsid w:val="0085690E"/>
    <w:rsid w:val="008806D1"/>
    <w:rsid w:val="00890018"/>
    <w:rsid w:val="008906F0"/>
    <w:rsid w:val="00895858"/>
    <w:rsid w:val="008B718C"/>
    <w:rsid w:val="008C6276"/>
    <w:rsid w:val="008D399A"/>
    <w:rsid w:val="008F3C95"/>
    <w:rsid w:val="008F690B"/>
    <w:rsid w:val="00900136"/>
    <w:rsid w:val="009146C3"/>
    <w:rsid w:val="00915C8B"/>
    <w:rsid w:val="00925A1B"/>
    <w:rsid w:val="009320AE"/>
    <w:rsid w:val="009349A9"/>
    <w:rsid w:val="00941DD7"/>
    <w:rsid w:val="009476F5"/>
    <w:rsid w:val="00970B69"/>
    <w:rsid w:val="00974F28"/>
    <w:rsid w:val="00976360"/>
    <w:rsid w:val="00976925"/>
    <w:rsid w:val="00987DBD"/>
    <w:rsid w:val="0099729B"/>
    <w:rsid w:val="009A3735"/>
    <w:rsid w:val="009A68A8"/>
    <w:rsid w:val="009C31A0"/>
    <w:rsid w:val="009E2555"/>
    <w:rsid w:val="009E2CAC"/>
    <w:rsid w:val="009F39A4"/>
    <w:rsid w:val="009F635D"/>
    <w:rsid w:val="009F68A2"/>
    <w:rsid w:val="009F7BCB"/>
    <w:rsid w:val="00A02ADC"/>
    <w:rsid w:val="00A03737"/>
    <w:rsid w:val="00A05E3D"/>
    <w:rsid w:val="00A21C25"/>
    <w:rsid w:val="00A31016"/>
    <w:rsid w:val="00A33FDC"/>
    <w:rsid w:val="00A34486"/>
    <w:rsid w:val="00A45035"/>
    <w:rsid w:val="00A53860"/>
    <w:rsid w:val="00A538E5"/>
    <w:rsid w:val="00A6543C"/>
    <w:rsid w:val="00A73938"/>
    <w:rsid w:val="00A822C9"/>
    <w:rsid w:val="00A842C6"/>
    <w:rsid w:val="00AA5C94"/>
    <w:rsid w:val="00AB42AC"/>
    <w:rsid w:val="00AB4EF1"/>
    <w:rsid w:val="00AC5E20"/>
    <w:rsid w:val="00AC7BC1"/>
    <w:rsid w:val="00AD3179"/>
    <w:rsid w:val="00AD52E5"/>
    <w:rsid w:val="00AE0521"/>
    <w:rsid w:val="00AE06EA"/>
    <w:rsid w:val="00AF45D0"/>
    <w:rsid w:val="00B17B11"/>
    <w:rsid w:val="00B22AD3"/>
    <w:rsid w:val="00B25E60"/>
    <w:rsid w:val="00B317D9"/>
    <w:rsid w:val="00B31EC8"/>
    <w:rsid w:val="00B351CF"/>
    <w:rsid w:val="00B358B9"/>
    <w:rsid w:val="00B5245A"/>
    <w:rsid w:val="00B5770E"/>
    <w:rsid w:val="00B579D5"/>
    <w:rsid w:val="00B65208"/>
    <w:rsid w:val="00B66674"/>
    <w:rsid w:val="00B80C3D"/>
    <w:rsid w:val="00B820A6"/>
    <w:rsid w:val="00B95CAD"/>
    <w:rsid w:val="00BA7123"/>
    <w:rsid w:val="00BB07F9"/>
    <w:rsid w:val="00BC5986"/>
    <w:rsid w:val="00BD19AC"/>
    <w:rsid w:val="00BE6490"/>
    <w:rsid w:val="00BE66F8"/>
    <w:rsid w:val="00BF340B"/>
    <w:rsid w:val="00C25813"/>
    <w:rsid w:val="00C32BB4"/>
    <w:rsid w:val="00C43827"/>
    <w:rsid w:val="00C4755B"/>
    <w:rsid w:val="00C62F4C"/>
    <w:rsid w:val="00C63C21"/>
    <w:rsid w:val="00C76BB7"/>
    <w:rsid w:val="00C837E9"/>
    <w:rsid w:val="00CA5525"/>
    <w:rsid w:val="00CA5C4D"/>
    <w:rsid w:val="00CA5EFA"/>
    <w:rsid w:val="00CB2307"/>
    <w:rsid w:val="00CD0FEF"/>
    <w:rsid w:val="00CD41D0"/>
    <w:rsid w:val="00CD7C2A"/>
    <w:rsid w:val="00CF15B8"/>
    <w:rsid w:val="00D01B7C"/>
    <w:rsid w:val="00D0465B"/>
    <w:rsid w:val="00D15949"/>
    <w:rsid w:val="00D165D7"/>
    <w:rsid w:val="00D17AEC"/>
    <w:rsid w:val="00D23D2F"/>
    <w:rsid w:val="00D24D85"/>
    <w:rsid w:val="00D3149A"/>
    <w:rsid w:val="00D52073"/>
    <w:rsid w:val="00D62DBC"/>
    <w:rsid w:val="00D707B9"/>
    <w:rsid w:val="00D91B1D"/>
    <w:rsid w:val="00DB54BB"/>
    <w:rsid w:val="00DC6850"/>
    <w:rsid w:val="00DC68FD"/>
    <w:rsid w:val="00DE497B"/>
    <w:rsid w:val="00DE72F3"/>
    <w:rsid w:val="00E10DC6"/>
    <w:rsid w:val="00E14855"/>
    <w:rsid w:val="00E160B3"/>
    <w:rsid w:val="00E1715B"/>
    <w:rsid w:val="00E246CC"/>
    <w:rsid w:val="00E25C12"/>
    <w:rsid w:val="00E26E56"/>
    <w:rsid w:val="00E34710"/>
    <w:rsid w:val="00E36A63"/>
    <w:rsid w:val="00E37113"/>
    <w:rsid w:val="00E37BE3"/>
    <w:rsid w:val="00E65015"/>
    <w:rsid w:val="00E6620B"/>
    <w:rsid w:val="00E664C6"/>
    <w:rsid w:val="00E6681F"/>
    <w:rsid w:val="00E82730"/>
    <w:rsid w:val="00E91E7C"/>
    <w:rsid w:val="00E928B9"/>
    <w:rsid w:val="00E95C0E"/>
    <w:rsid w:val="00EA7482"/>
    <w:rsid w:val="00EC4855"/>
    <w:rsid w:val="00EC5D20"/>
    <w:rsid w:val="00EC68B0"/>
    <w:rsid w:val="00ED54AE"/>
    <w:rsid w:val="00EE0485"/>
    <w:rsid w:val="00EE0B76"/>
    <w:rsid w:val="00EE4BDA"/>
    <w:rsid w:val="00EE4F32"/>
    <w:rsid w:val="00EE67A3"/>
    <w:rsid w:val="00F00BA4"/>
    <w:rsid w:val="00F02471"/>
    <w:rsid w:val="00F07EFC"/>
    <w:rsid w:val="00F22202"/>
    <w:rsid w:val="00F27C53"/>
    <w:rsid w:val="00F3550C"/>
    <w:rsid w:val="00F5181A"/>
    <w:rsid w:val="00F524B4"/>
    <w:rsid w:val="00F62530"/>
    <w:rsid w:val="00F72A98"/>
    <w:rsid w:val="00F84D14"/>
    <w:rsid w:val="00F90370"/>
    <w:rsid w:val="00F9204D"/>
    <w:rsid w:val="00F96986"/>
    <w:rsid w:val="00F970E2"/>
    <w:rsid w:val="00FA188F"/>
    <w:rsid w:val="00FA5083"/>
    <w:rsid w:val="00FB1A94"/>
    <w:rsid w:val="00FB42C7"/>
    <w:rsid w:val="00FC2DAA"/>
    <w:rsid w:val="00FC327D"/>
    <w:rsid w:val="00FC7F84"/>
    <w:rsid w:val="00FD1922"/>
    <w:rsid w:val="00FE2F95"/>
    <w:rsid w:val="00FF3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F6427"/>
  <w15:docId w15:val="{FF93BD6D-86EA-4369-A90D-F3C20A44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0A6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676A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B820A6"/>
    <w:rPr>
      <w:sz w:val="28"/>
      <w:lang w:val="ru-RU" w:eastAsia="ru-RU" w:bidi="ar-SA"/>
    </w:rPr>
  </w:style>
  <w:style w:type="paragraph" w:styleId="a4">
    <w:name w:val="Body Text Indent"/>
    <w:basedOn w:val="a"/>
    <w:link w:val="a3"/>
    <w:rsid w:val="00B820A6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table" w:styleId="a5">
    <w:name w:val="Table Grid"/>
    <w:basedOn w:val="a1"/>
    <w:uiPriority w:val="59"/>
    <w:rsid w:val="00947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87DBD"/>
  </w:style>
  <w:style w:type="paragraph" w:customStyle="1" w:styleId="c2">
    <w:name w:val="c2"/>
    <w:basedOn w:val="a"/>
    <w:rsid w:val="00757F1E"/>
    <w:pPr>
      <w:spacing w:before="100" w:beforeAutospacing="1" w:after="100" w:afterAutospacing="1"/>
    </w:pPr>
  </w:style>
  <w:style w:type="paragraph" w:customStyle="1" w:styleId="c8">
    <w:name w:val="c8"/>
    <w:basedOn w:val="a"/>
    <w:rsid w:val="00757F1E"/>
    <w:pPr>
      <w:spacing w:before="100" w:beforeAutospacing="1" w:after="100" w:afterAutospacing="1"/>
    </w:pPr>
  </w:style>
  <w:style w:type="character" w:customStyle="1" w:styleId="c4">
    <w:name w:val="c4"/>
    <w:rsid w:val="00757F1E"/>
  </w:style>
  <w:style w:type="character" w:styleId="a6">
    <w:name w:val="Hyperlink"/>
    <w:uiPriority w:val="99"/>
    <w:unhideWhenUsed/>
    <w:rsid w:val="00362622"/>
    <w:rPr>
      <w:color w:val="0000FF"/>
      <w:u w:val="single"/>
    </w:rPr>
  </w:style>
  <w:style w:type="paragraph" w:customStyle="1" w:styleId="c5">
    <w:name w:val="c5"/>
    <w:basedOn w:val="a"/>
    <w:rsid w:val="00344456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EE4BDA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paragraph" w:styleId="21">
    <w:name w:val="Body Text Indent 2"/>
    <w:basedOn w:val="a"/>
    <w:link w:val="22"/>
    <w:uiPriority w:val="99"/>
    <w:rsid w:val="001676A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1676A7"/>
    <w:rPr>
      <w:sz w:val="24"/>
      <w:szCs w:val="24"/>
    </w:rPr>
  </w:style>
  <w:style w:type="character" w:customStyle="1" w:styleId="20">
    <w:name w:val="Заголовок 2 Знак"/>
    <w:link w:val="2"/>
    <w:semiHidden/>
    <w:rsid w:val="001676A7"/>
    <w:rPr>
      <w:rFonts w:ascii="Arial" w:hAnsi="Arial" w:cs="Arial"/>
      <w:b/>
      <w:bCs/>
      <w:i/>
      <w:iCs/>
      <w:sz w:val="28"/>
      <w:szCs w:val="28"/>
    </w:rPr>
  </w:style>
  <w:style w:type="paragraph" w:styleId="a8">
    <w:name w:val="List Paragraph"/>
    <w:basedOn w:val="a"/>
    <w:uiPriority w:val="34"/>
    <w:qFormat/>
    <w:rsid w:val="00167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note text"/>
    <w:basedOn w:val="a"/>
    <w:link w:val="aa"/>
    <w:unhideWhenUsed/>
    <w:rsid w:val="001676A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676A7"/>
  </w:style>
  <w:style w:type="paragraph" w:styleId="ab">
    <w:name w:val="Plain Text"/>
    <w:basedOn w:val="a"/>
    <w:link w:val="ac"/>
    <w:unhideWhenUsed/>
    <w:rsid w:val="001676A7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1676A7"/>
    <w:rPr>
      <w:rFonts w:ascii="Courier New" w:hAnsi="Courier New"/>
    </w:rPr>
  </w:style>
  <w:style w:type="character" w:styleId="ad">
    <w:name w:val="footnote reference"/>
    <w:unhideWhenUsed/>
    <w:rsid w:val="001676A7"/>
    <w:rPr>
      <w:vertAlign w:val="superscript"/>
    </w:rPr>
  </w:style>
  <w:style w:type="paragraph" w:styleId="ae">
    <w:name w:val="Balloon Text"/>
    <w:basedOn w:val="a"/>
    <w:link w:val="af"/>
    <w:rsid w:val="006F6DE1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6F6DE1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012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12F04-283E-4B0E-B6EE-D43F3F96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12</Pages>
  <Words>2922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svc</Company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MyComp</dc:creator>
  <cp:keywords/>
  <dc:description/>
  <cp:lastModifiedBy>Наталья</cp:lastModifiedBy>
  <cp:revision>51</cp:revision>
  <cp:lastPrinted>2020-09-17T12:12:00Z</cp:lastPrinted>
  <dcterms:created xsi:type="dcterms:W3CDTF">2017-10-03T01:31:00Z</dcterms:created>
  <dcterms:modified xsi:type="dcterms:W3CDTF">2020-09-17T12:13:00Z</dcterms:modified>
</cp:coreProperties>
</file>