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A1" w:rsidRDefault="00C84CA1" w:rsidP="00C84CA1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263D92">
        <w:rPr>
          <w:rFonts w:ascii="Times New Roman" w:hAnsi="Times New Roman" w:cs="Times New Roman"/>
          <w:b/>
          <w:sz w:val="28"/>
          <w:szCs w:val="28"/>
        </w:rPr>
        <w:t>ое общеобразовательное автономное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учреждение</w:t>
      </w: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                                                  Утверждаю</w:t>
      </w:r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263D92">
        <w:rPr>
          <w:rFonts w:ascii="Times New Roman" w:hAnsi="Times New Roman" w:cs="Times New Roman"/>
          <w:sz w:val="28"/>
          <w:szCs w:val="28"/>
        </w:rPr>
        <w:t xml:space="preserve">ическим советом школы          </w:t>
      </w:r>
      <w:r>
        <w:rPr>
          <w:rFonts w:ascii="Times New Roman" w:hAnsi="Times New Roman" w:cs="Times New Roman"/>
          <w:sz w:val="28"/>
          <w:szCs w:val="28"/>
        </w:rPr>
        <w:t>Директор МОБУ «СОШ№54»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 от                    </w:t>
      </w:r>
      <w:r w:rsidR="00C84CA1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proofErr w:type="spellStart"/>
      <w:r w:rsidR="00C84CA1">
        <w:rPr>
          <w:rFonts w:ascii="Times New Roman" w:hAnsi="Times New Roman" w:cs="Times New Roman"/>
          <w:sz w:val="28"/>
          <w:szCs w:val="28"/>
        </w:rPr>
        <w:t>Н.Г.Гришина</w:t>
      </w:r>
      <w:proofErr w:type="spellEnd"/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Приказ №_____от__________</w:t>
      </w:r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алгебре</w:t>
      </w:r>
    </w:p>
    <w:p w:rsidR="00C84CA1" w:rsidRDefault="00C84CA1" w:rsidP="00C84C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36"/>
          <w:szCs w:val="36"/>
          <w:u w:val="single"/>
        </w:rPr>
        <w:t>9</w:t>
      </w:r>
    </w:p>
    <w:p w:rsidR="00C84CA1" w:rsidRDefault="00C84CA1" w:rsidP="00C84C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 102</w:t>
      </w:r>
    </w:p>
    <w:p w:rsidR="00C84CA1" w:rsidRDefault="00C84CA1" w:rsidP="00C84C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C84CA1" w:rsidRDefault="00C84CA1" w:rsidP="00C84C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C84CA1" w:rsidRDefault="00C84CA1" w:rsidP="00C84CA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Составлена в соответствии с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 (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C84CA1" w:rsidRDefault="00C84CA1" w:rsidP="00C84CA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по математике (протокол от 8 апреля 2015г. №1/15).</w:t>
      </w:r>
    </w:p>
    <w:p w:rsidR="00C84CA1" w:rsidRDefault="00C84CA1" w:rsidP="00C84CA1">
      <w:pPr>
        <w:spacing w:after="0" w:line="240" w:lineRule="auto"/>
        <w:ind w:firstLine="581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          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  Гусева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          Виктория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   Анатольевна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категория</w:t>
      </w:r>
    </w:p>
    <w:p w:rsidR="00C84CA1" w:rsidRDefault="00263D92" w:rsidP="00C84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Стаж работы 26 лет</w:t>
      </w:r>
    </w:p>
    <w:p w:rsidR="00C84CA1" w:rsidRDefault="00C84CA1" w:rsidP="00C84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г.Оренбург</w:t>
      </w:r>
      <w:proofErr w:type="spellEnd"/>
    </w:p>
    <w:p w:rsidR="00C84CA1" w:rsidRDefault="00263D92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2021</w:t>
      </w:r>
      <w:r w:rsidR="00C84CA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3D92" w:rsidRDefault="00263D92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8425"/>
        <w:gridCol w:w="624"/>
      </w:tblGrid>
      <w:tr w:rsidR="00C84CA1" w:rsidTr="00C84CA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Структура рабочей программы:</w:t>
            </w:r>
          </w:p>
        </w:tc>
      </w:tr>
      <w:tr w:rsidR="00C84CA1" w:rsidTr="00C84CA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 освоения учебного предмета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84CA1" w:rsidTr="00C84CA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84CA1" w:rsidTr="00C84CA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C84CA1" w:rsidRDefault="00C84CA1" w:rsidP="00C84CA1">
      <w:pPr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84662721"/>
      <w:bookmarkStart w:id="1" w:name="_Toc284663347"/>
      <w:r>
        <w:rPr>
          <w:rFonts w:ascii="Times New Roman" w:hAnsi="Times New Roman" w:cs="Times New Roman"/>
          <w:color w:val="auto"/>
          <w:sz w:val="28"/>
          <w:szCs w:val="28"/>
        </w:rPr>
        <w:t>Выпускник научится в 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0"/>
      <w:bookmarkEnd w:id="1"/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Оперировать на базовом уровне</w:t>
      </w:r>
      <w:r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определение, аксиома, теорема, доказательство;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приводить примеры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подтверждения своих высказываний.</w:t>
      </w:r>
    </w:p>
    <w:p w:rsidR="00C84CA1" w:rsidRDefault="00C84CA1" w:rsidP="00C84CA1">
      <w:pPr>
        <w:tabs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C84CA1" w:rsidRDefault="00C84CA1" w:rsidP="00C84CA1">
      <w:pPr>
        <w:pStyle w:val="a7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Оперировать на базовом уровне понятиями:   числовое неравенство, неравенство, решение неравенства;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проверять справедливость числовых  неравенств;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линейные неравенства и несложные неравенства, сводящиеся к линейным;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системы несложных линейных  неравенств;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проверять, является ли данное число решением неравенства;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изображать решения неравенств и их систем на числовой прямой.</w:t>
      </w:r>
    </w:p>
    <w:p w:rsidR="00C84CA1" w:rsidRDefault="00C84CA1" w:rsidP="00C84CA1">
      <w:pPr>
        <w:pStyle w:val="a7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Функции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C84CA1" w:rsidRDefault="00C84CA1" w:rsidP="00C84CA1">
      <w:pPr>
        <w:pStyle w:val="a7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Статистика и теория вероятностей 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простейшие комбинаторные задачи методом прямого и организованного перебора;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данные в виде таблиц, диаграмм, графиков;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диаграммы, графика;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>
        <w:rPr>
          <w:rStyle w:val="dash041e0431044b0447043d044b0439char1"/>
          <w:sz w:val="28"/>
          <w:szCs w:val="28"/>
        </w:rPr>
        <w:t>основные статистические характеристики числовых наборов;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вероятность события в простейших случаях;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представление о роли закона больших чисел в массовых явлениях.</w:t>
      </w:r>
    </w:p>
    <w:p w:rsidR="00C84CA1" w:rsidRDefault="00C84CA1" w:rsidP="00C84CA1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C84CA1" w:rsidRDefault="00C84CA1" w:rsidP="00C84CA1">
      <w:pPr>
        <w:pStyle w:val="a7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оценивать количество возможных вариантов методом перебора;</w:t>
      </w:r>
    </w:p>
    <w:p w:rsidR="00C84CA1" w:rsidRDefault="00C84CA1" w:rsidP="00C84CA1">
      <w:pPr>
        <w:pStyle w:val="a7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представление о роли практически достоверных и маловероятных событий;</w:t>
      </w:r>
    </w:p>
    <w:p w:rsidR="00C84CA1" w:rsidRDefault="00C84CA1" w:rsidP="00C84CA1">
      <w:pPr>
        <w:pStyle w:val="a7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сравнивать </w:t>
      </w:r>
      <w:r>
        <w:rPr>
          <w:rStyle w:val="dash041e0431044b0447043d044b0439char1"/>
          <w:sz w:val="28"/>
          <w:szCs w:val="28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вероятность реальных событий и явлений в несложных ситуациях.</w:t>
      </w:r>
    </w:p>
    <w:p w:rsidR="00C84CA1" w:rsidRDefault="00C84CA1" w:rsidP="00C84CA1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:rsidR="00C84CA1" w:rsidRDefault="00C84CA1" w:rsidP="00C84CA1">
      <w:pPr>
        <w:numPr>
          <w:ilvl w:val="0"/>
          <w:numId w:val="5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C84CA1" w:rsidRDefault="00C84CA1" w:rsidP="00C84CA1">
      <w:pPr>
        <w:numPr>
          <w:ilvl w:val="0"/>
          <w:numId w:val="5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C84CA1" w:rsidRDefault="00C84CA1" w:rsidP="00C84CA1">
      <w:pPr>
        <w:numPr>
          <w:ilvl w:val="0"/>
          <w:numId w:val="5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понимать роль математики в развитии России.</w:t>
      </w: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Методы математики </w:t>
      </w:r>
    </w:p>
    <w:p w:rsidR="00C84CA1" w:rsidRDefault="00C84CA1" w:rsidP="00C84CA1">
      <w:pPr>
        <w:numPr>
          <w:ilvl w:val="0"/>
          <w:numId w:val="5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C84CA1" w:rsidRDefault="00C84CA1" w:rsidP="00C84CA1">
      <w:pPr>
        <w:numPr>
          <w:ilvl w:val="0"/>
          <w:numId w:val="5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C84CA1" w:rsidRDefault="00C84CA1" w:rsidP="00C84CA1">
      <w:pPr>
        <w:pStyle w:val="3"/>
        <w:spacing w:before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4CA1" w:rsidRDefault="00C84CA1" w:rsidP="00C84CA1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Выпускник получит возможность научиться в 9 классе для обеспечения возможности успешного продолжения образования на базовом и углублённом уровнях</w:t>
      </w:r>
    </w:p>
    <w:p w:rsidR="00C84CA1" w:rsidRDefault="00C84CA1" w:rsidP="00C84CA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</w:t>
      </w:r>
      <w:r>
        <w:rPr>
          <w:rStyle w:val="aa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изображать множества и отношение множеств с помощью кругов Эйлера;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определять принадлежность элемента множеству, объединению и пересечению множеств; 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задавать множество с помощью перечисления элементов, словесного описания;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C84CA1" w:rsidRDefault="00C84CA1" w:rsidP="00C84CA1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высказывания, отрицания высказываний.</w:t>
      </w:r>
    </w:p>
    <w:p w:rsidR="00C84CA1" w:rsidRDefault="00C84CA1" w:rsidP="00C84CA1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цепочки умозаключений на основе использования правил логики;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C84CA1" w:rsidRDefault="00C84CA1" w:rsidP="00C84CA1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Уравнения и неравенства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 понятиями:   неравенство,   решение неравенства,   область определения  неравенства, системы   неравенств;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метод интервалов для решения целых и дробно-рациональных неравенств;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линейные  неравенства с параметрами;</w:t>
      </w:r>
    </w:p>
    <w:p w:rsidR="00C84CA1" w:rsidRDefault="00C84CA1" w:rsidP="00C84CA1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и решать линейные и квадратные   неравенства при решении задач других учебных предметов;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оценку правдоподобия результатов, получаемых при решении линейных и квадратных   неравенств при решении задач других учебных предметов;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выбирать соответствующие   неравенства или их системы для составления математической модели заданной реальной ситуации или прикладной задачи;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интерпретировать полученный при решении   неравенства или системы результат в контексте заданной реальной ситуации или прикладной задачи.</w:t>
      </w: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Функции</w:t>
      </w:r>
    </w:p>
    <w:p w:rsidR="00C84CA1" w:rsidRDefault="00C84CA1" w:rsidP="00C84CA1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оперировать понятиями: последовательность, арифметическая прогрессия, геометрическая прогрессия;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задачи на арифметическую и геометрическую прогрессию.</w:t>
      </w:r>
    </w:p>
    <w:p w:rsidR="00C84CA1" w:rsidRDefault="00C84CA1" w:rsidP="00C84CA1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pStyle w:val="a7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Текстовые задачи</w:t>
      </w:r>
    </w:p>
    <w:p w:rsidR="00C84CA1" w:rsidRDefault="00C84CA1" w:rsidP="00C84CA1">
      <w:pPr>
        <w:pStyle w:val="a7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C84CA1" w:rsidRDefault="00C84CA1" w:rsidP="00C84CA1">
      <w:pPr>
        <w:pStyle w:val="a7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несложные задачи по математической статистике;</w:t>
      </w:r>
    </w:p>
    <w:p w:rsidR="00C84CA1" w:rsidRDefault="00C84CA1" w:rsidP="00C84CA1">
      <w:pPr>
        <w:pStyle w:val="a7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Статистика и теория вероятностей 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извлекать информацию, </w:t>
      </w:r>
      <w:r>
        <w:rPr>
          <w:rStyle w:val="dash041e0431044b0447043d044b0439char1"/>
          <w:sz w:val="28"/>
          <w:szCs w:val="28"/>
        </w:rPr>
        <w:t>представленную в таблицах, на диаграммах, графиках</w:t>
      </w:r>
      <w:r>
        <w:rPr>
          <w:rFonts w:ascii="Times New Roman" w:hAnsi="Times New Roman"/>
          <w:sz w:val="28"/>
          <w:szCs w:val="28"/>
        </w:rPr>
        <w:t>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таблицы, строить диаграммы и графики на основе данных;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оперировать понятиями: факториал числа, перестановки и сочетания, треугольник Паскаля;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правило произведения при решении комбинаторных задач;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информацию с помощью кругов Эйлера;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задачи на вычисление вероятности с подсчетом количества вариантов с помощью комбинаторики.</w:t>
      </w:r>
    </w:p>
    <w:p w:rsidR="00C84CA1" w:rsidRDefault="00C84CA1" w:rsidP="00C84CA1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извлекать, интерпретировать и преобразовывать информацию, </w:t>
      </w:r>
      <w:r>
        <w:rPr>
          <w:rStyle w:val="dash041e0431044b0447043d044b0439char1"/>
          <w:sz w:val="28"/>
          <w:szCs w:val="28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C84CA1" w:rsidRDefault="00C84CA1" w:rsidP="00C84CA1">
      <w:pPr>
        <w:pStyle w:val="a7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C84CA1" w:rsidRDefault="00C84CA1" w:rsidP="00C84CA1">
      <w:pPr>
        <w:pStyle w:val="a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вероятность реальных событий и явлений.</w:t>
      </w: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История математики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вклад выдающихся математиков в развитие математики и иных научных областей;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роль математики в развитии России.</w:t>
      </w:r>
    </w:p>
    <w:p w:rsidR="00C84CA1" w:rsidRDefault="00C84CA1" w:rsidP="00C84CA1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Методы математики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изученные методы, проводить доказательство, выполнять опровержение;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выбирать изученные методы и их комбинации для решения математических задач;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>
        <w:rPr>
          <w:rFonts w:ascii="Times New Roman" w:hAnsi="Times New Roman"/>
          <w:sz w:val="28"/>
          <w:szCs w:val="28"/>
        </w:rPr>
        <w:t>;</w:t>
      </w:r>
    </w:p>
    <w:p w:rsidR="00C84CA1" w:rsidRDefault="00C84CA1" w:rsidP="00C84CA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C84CA1" w:rsidRDefault="00C84CA1" w:rsidP="00C84C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C84CA1" w:rsidRDefault="00C84CA1" w:rsidP="00C84CA1">
      <w:pPr>
        <w:pStyle w:val="2"/>
        <w:rPr>
          <w:color w:val="auto"/>
          <w:sz w:val="28"/>
          <w:szCs w:val="28"/>
        </w:rPr>
      </w:pPr>
      <w:bookmarkStart w:id="2" w:name="_Toc405513920"/>
      <w:bookmarkStart w:id="3" w:name="_Toc284662798"/>
      <w:bookmarkStart w:id="4" w:name="_Toc284663425"/>
      <w:r>
        <w:rPr>
          <w:color w:val="auto"/>
          <w:sz w:val="28"/>
          <w:szCs w:val="28"/>
        </w:rPr>
        <w:t>Содержание курса математики в 7–9 классах</w:t>
      </w:r>
      <w:bookmarkEnd w:id="2"/>
      <w:bookmarkEnd w:id="3"/>
      <w:bookmarkEnd w:id="4"/>
    </w:p>
    <w:p w:rsidR="00C84CA1" w:rsidRDefault="00C84CA1" w:rsidP="00C84CA1">
      <w:pPr>
        <w:pStyle w:val="3"/>
        <w:spacing w:before="0" w:line="360" w:lineRule="auto"/>
        <w:ind w:firstLine="709"/>
        <w:jc w:val="both"/>
        <w:rPr>
          <w:color w:val="auto"/>
          <w:sz w:val="28"/>
          <w:szCs w:val="28"/>
        </w:rPr>
      </w:pPr>
      <w:bookmarkStart w:id="5" w:name="_Toc405513921"/>
      <w:bookmarkStart w:id="6" w:name="_Toc284662799"/>
      <w:bookmarkStart w:id="7" w:name="_Toc284663426"/>
      <w:r>
        <w:rPr>
          <w:b w:val="0"/>
          <w:bCs w:val="0"/>
          <w:color w:val="auto"/>
          <w:sz w:val="28"/>
          <w:szCs w:val="28"/>
        </w:rPr>
        <w:t>Алгебра</w:t>
      </w:r>
      <w:bookmarkEnd w:id="5"/>
      <w:bookmarkEnd w:id="6"/>
      <w:bookmarkEnd w:id="7"/>
    </w:p>
    <w:p w:rsidR="00C84CA1" w:rsidRDefault="00C84CA1" w:rsidP="00C84CA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Числа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84CA1" w:rsidRDefault="00C84CA1" w:rsidP="00C84CA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 xml:space="preserve"> Уравнения и неравенства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Неравенства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Неравенство с переменной. Строгие и нестрогие неравенства. Область определения неравенства (область допустимых значений переменной).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линейных неравенств.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целых и дробно-рациональных неравенств методом интервалов.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Системы неравенств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Системы неравенств с одной переменной. Решение систем неравенств с одной переменной: линейных, квадратных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C84CA1" w:rsidRDefault="00C84CA1" w:rsidP="00C84CA1">
      <w:pPr>
        <w:pStyle w:val="a4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Функции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Последовательности и прогрессии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Формула общего члена и суммы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первых членов арифметической и геометрической прогрессий. Сходящаяся геометрическая прогрессия.</w:t>
      </w:r>
    </w:p>
    <w:p w:rsidR="00C84CA1" w:rsidRDefault="00C84CA1" w:rsidP="00C84CA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4CA1" w:rsidRDefault="00C84CA1" w:rsidP="00C84CA1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8" w:name="_Toc405513922"/>
      <w:bookmarkStart w:id="9" w:name="_Toc284662800"/>
      <w:bookmarkStart w:id="10" w:name="_Toc284663427"/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Статистика и теория вероятностей</w:t>
      </w:r>
      <w:bookmarkEnd w:id="8"/>
      <w:bookmarkEnd w:id="9"/>
      <w:bookmarkEnd w:id="10"/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медиана, наибольшее и наименьшее значения. Меры рассеивания: размах, дисперсия и стандартное отклонение. 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Случайная изменчивость. Изменчивость при измерениях. Решающие правила.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Закономерности в изменчивых величинах.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Случайные события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Представление событий с помощью диаграмм Эйлера. Противоположные события, объединение и пересечение событий. Правило сложения вероятностей. Случайный выбор. Представление эксперимента в виде дерева. Независимые события. Умножение вероятностей независимых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событий. Последовательные независимые испытания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Представление о независимых событиях в жизни.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Элементы комбинаторики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Случайные величины</w:t>
      </w:r>
    </w:p>
    <w:p w:rsidR="00C84CA1" w:rsidRDefault="00C84CA1" w:rsidP="00C84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84CA1" w:rsidRDefault="00C84CA1" w:rsidP="00C84CA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6520"/>
        <w:gridCol w:w="1950"/>
      </w:tblGrid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Линейные неравенства с одной переменной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Квадратные и дробно-рациональные неравенства с одной переменной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Последовательности и прогрессии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Статистика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Случайные события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Случайные величины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D0DB9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B9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B9" w:rsidRDefault="002D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84CA1" w:rsidRDefault="00C84CA1" w:rsidP="00C84C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A1" w:rsidRDefault="00C84CA1" w:rsidP="00C84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9а класс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1418"/>
        <w:gridCol w:w="1241"/>
      </w:tblGrid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Линейные неравенства с одной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Неравенство с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Неравенство с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неравенства (область допустимых значений переменной)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неравенства (область допустимых значений переменной)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неравенств с одной переменной.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решения системы неравенств на числовой прямой.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неравенств с одной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 систем линейных неравенств с одной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 систем линейных неравенств с одной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 систем  линейных неравенств с одной переменной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«Линейные неравенства с одной переменной»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Квадратные и дробно-рациональные неравенства с одной переменной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Квадратное неравенство и его решения. Запись решения квадратного неравенства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Квадратное неравенство и его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неравенств: использование свойств и графика квадратичной функции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неравенств: использование свойств и графика квадратичной функции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квадратных неравенств. Запись решения системы неравенств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квадратных неравенств с одной переменной.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«Квадратные неравенства с одной переменной»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целых и дробно-рациональных неравенств методом интервалов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Строгие и нестрогие неравенства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Строгие и нестрогие неравенства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«Квадратные и дробно-рациональные неравенства»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Числовая последовательность. Примеры числовых последовательностей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Бесконечные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 и ее свойства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«Арифметическая прогрессия»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общего члена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Сходящаяся геометрическая прогрессия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Сходящаяся геометрическая прогрессия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«Геометрическая прогрессия»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и графическое представление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и графическое представление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диаграммы, графики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диаграммы, графики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диаграмм и графиков для описания зависимостей реальных величин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таблиц, диаграмм и графиков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Описательные статистические показатели числовых наборов: среднее арифметическое, медиана, наибольшее и наименьшее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рассеивания: размах, дисперсия и стандартное отклонение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изменчивость. Изменчивость при измерениях.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Решающие правила. Закономерности в изменчивых величинах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«Статистика»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события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опыты (эксперименты), элементарные случайные события (исходы). Вероятности элементарных событий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в случайных экспериментах и благоприятствующие элементарные события. Вероятности случайных событий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 с равновозможными элементарными событиями. Классические вероятностные опыты с использованием монет, кубиков.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событий с помощью диаграмм Эйлера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события, объединение и пересечение событий. Правило сложения вероятностей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Случайный выбор. Представление эксперимента в виде дерева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Независимые события. Умножение вероятностей независимых событий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Последовательные независимые испытания. Представление о независимых событиях в жизни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умножения, перестановки, факториал числа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 и число сочетаний. Формула числа сочетаний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 Паскаля.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 с большим числом равновозможных элементарных событий. Вычисление вероятностей в опытах с применением комбинаторных формул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Бернулли. Успех и неудача. Вероятности событий в серии испытаний Бернулли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величины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случайными величинами на примерах конечных дискретных случайных величин. Распределение вероятностей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ожидание. Свойства математического ожидания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законе больших чисел. Измерение вероятностей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закона больших чисел в социологии, страховании, в здравоохранении, обеспечении безопасности населения в чрезвычайных ситуациях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«Случайные события и величины. Элементы комбинаторики»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Использование таблиц, схем, чертежей, других средств представления данных при решении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части числа и числа по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 и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пропорций при решении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графов, таблиц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текстовых задач: арифметический, алгебраический, перебор вариантов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текстовых задач: арифметический, алгебраический, перебор вариантов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представления о других методах решения задач (геометрические и графические методы)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числа. Иррациональные числа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Одночлены. Многочлены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Дробно-рациональные выражения и уравнения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уравнения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и квадратных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и квадратных неравенств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CA1" w:rsidTr="00C84C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A1" w:rsidRDefault="00C8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A1" w:rsidRPr="00D42D08" w:rsidRDefault="00C8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GoBack"/>
            <w:bookmarkEnd w:id="11"/>
          </w:p>
        </w:tc>
      </w:tr>
    </w:tbl>
    <w:p w:rsidR="00C84CA1" w:rsidRDefault="00C84CA1" w:rsidP="00C84C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5D6E" w:rsidRDefault="003E5D6E"/>
    <w:sectPr w:rsidR="003E5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67"/>
    <w:rsid w:val="000E33A2"/>
    <w:rsid w:val="001A3ECC"/>
    <w:rsid w:val="001E0E76"/>
    <w:rsid w:val="00263D92"/>
    <w:rsid w:val="002D0DB9"/>
    <w:rsid w:val="003360B9"/>
    <w:rsid w:val="0036607C"/>
    <w:rsid w:val="003E5D6E"/>
    <w:rsid w:val="003F34BB"/>
    <w:rsid w:val="005F1D25"/>
    <w:rsid w:val="006849E4"/>
    <w:rsid w:val="007C2CC9"/>
    <w:rsid w:val="007E3D3C"/>
    <w:rsid w:val="008B2D2A"/>
    <w:rsid w:val="009C7F86"/>
    <w:rsid w:val="00A370B7"/>
    <w:rsid w:val="00AA0B9A"/>
    <w:rsid w:val="00AB3798"/>
    <w:rsid w:val="00B1705F"/>
    <w:rsid w:val="00C12DFD"/>
    <w:rsid w:val="00C84CA1"/>
    <w:rsid w:val="00D04353"/>
    <w:rsid w:val="00D42D08"/>
    <w:rsid w:val="00EF3DB0"/>
    <w:rsid w:val="00F54867"/>
    <w:rsid w:val="00F5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4CA1"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4C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84C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C84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84C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Subtitle"/>
    <w:basedOn w:val="a0"/>
    <w:next w:val="a0"/>
    <w:link w:val="a5"/>
    <w:uiPriority w:val="99"/>
    <w:qFormat/>
    <w:rsid w:val="00C84C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1"/>
    <w:link w:val="a4"/>
    <w:uiPriority w:val="99"/>
    <w:rsid w:val="00C84C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6">
    <w:name w:val="Абзац списка Знак"/>
    <w:link w:val="a7"/>
    <w:uiPriority w:val="99"/>
    <w:locked/>
    <w:rsid w:val="00C84CA1"/>
    <w:rPr>
      <w:sz w:val="24"/>
      <w:szCs w:val="24"/>
    </w:rPr>
  </w:style>
  <w:style w:type="paragraph" w:styleId="a7">
    <w:name w:val="List Paragraph"/>
    <w:basedOn w:val="a0"/>
    <w:link w:val="a6"/>
    <w:uiPriority w:val="99"/>
    <w:qFormat/>
    <w:rsid w:val="00C84CA1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8">
    <w:name w:val="НОМЕРА Знак"/>
    <w:link w:val="a"/>
    <w:uiPriority w:val="99"/>
    <w:semiHidden/>
    <w:locked/>
    <w:rsid w:val="00C84CA1"/>
    <w:rPr>
      <w:rFonts w:ascii="Arial Narrow" w:hAnsi="Arial Narrow"/>
      <w:sz w:val="18"/>
      <w:szCs w:val="18"/>
    </w:rPr>
  </w:style>
  <w:style w:type="paragraph" w:customStyle="1" w:styleId="a">
    <w:name w:val="НОМЕРА"/>
    <w:basedOn w:val="a9"/>
    <w:link w:val="a8"/>
    <w:uiPriority w:val="99"/>
    <w:semiHidden/>
    <w:qFormat/>
    <w:rsid w:val="00C84CA1"/>
    <w:pPr>
      <w:numPr>
        <w:numId w:val="1"/>
      </w:numPr>
      <w:spacing w:after="0" w:line="240" w:lineRule="auto"/>
      <w:jc w:val="both"/>
    </w:pPr>
    <w:rPr>
      <w:rFonts w:ascii="Arial Narrow" w:hAnsi="Arial Narrow" w:cstheme="minorBidi"/>
      <w:sz w:val="18"/>
      <w:szCs w:val="18"/>
    </w:rPr>
  </w:style>
  <w:style w:type="character" w:styleId="aa">
    <w:name w:val="footnote reference"/>
    <w:uiPriority w:val="99"/>
    <w:semiHidden/>
    <w:unhideWhenUsed/>
    <w:rsid w:val="00C84CA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C84C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b">
    <w:name w:val="Table Grid"/>
    <w:basedOn w:val="a2"/>
    <w:uiPriority w:val="59"/>
    <w:rsid w:val="00C84CA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0"/>
    <w:uiPriority w:val="99"/>
    <w:semiHidden/>
    <w:unhideWhenUsed/>
    <w:rsid w:val="00C84CA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4CA1"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4C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84C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C84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C84C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Subtitle"/>
    <w:basedOn w:val="a0"/>
    <w:next w:val="a0"/>
    <w:link w:val="a5"/>
    <w:uiPriority w:val="99"/>
    <w:qFormat/>
    <w:rsid w:val="00C84C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1"/>
    <w:link w:val="a4"/>
    <w:uiPriority w:val="99"/>
    <w:rsid w:val="00C84C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6">
    <w:name w:val="Абзац списка Знак"/>
    <w:link w:val="a7"/>
    <w:uiPriority w:val="99"/>
    <w:locked/>
    <w:rsid w:val="00C84CA1"/>
    <w:rPr>
      <w:sz w:val="24"/>
      <w:szCs w:val="24"/>
    </w:rPr>
  </w:style>
  <w:style w:type="paragraph" w:styleId="a7">
    <w:name w:val="List Paragraph"/>
    <w:basedOn w:val="a0"/>
    <w:link w:val="a6"/>
    <w:uiPriority w:val="99"/>
    <w:qFormat/>
    <w:rsid w:val="00C84CA1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8">
    <w:name w:val="НОМЕРА Знак"/>
    <w:link w:val="a"/>
    <w:uiPriority w:val="99"/>
    <w:semiHidden/>
    <w:locked/>
    <w:rsid w:val="00C84CA1"/>
    <w:rPr>
      <w:rFonts w:ascii="Arial Narrow" w:hAnsi="Arial Narrow"/>
      <w:sz w:val="18"/>
      <w:szCs w:val="18"/>
    </w:rPr>
  </w:style>
  <w:style w:type="paragraph" w:customStyle="1" w:styleId="a">
    <w:name w:val="НОМЕРА"/>
    <w:basedOn w:val="a9"/>
    <w:link w:val="a8"/>
    <w:uiPriority w:val="99"/>
    <w:semiHidden/>
    <w:qFormat/>
    <w:rsid w:val="00C84CA1"/>
    <w:pPr>
      <w:numPr>
        <w:numId w:val="1"/>
      </w:numPr>
      <w:spacing w:after="0" w:line="240" w:lineRule="auto"/>
      <w:jc w:val="both"/>
    </w:pPr>
    <w:rPr>
      <w:rFonts w:ascii="Arial Narrow" w:hAnsi="Arial Narrow" w:cstheme="minorBidi"/>
      <w:sz w:val="18"/>
      <w:szCs w:val="18"/>
    </w:rPr>
  </w:style>
  <w:style w:type="character" w:styleId="aa">
    <w:name w:val="footnote reference"/>
    <w:uiPriority w:val="99"/>
    <w:semiHidden/>
    <w:unhideWhenUsed/>
    <w:rsid w:val="00C84CA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C84C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b">
    <w:name w:val="Table Grid"/>
    <w:basedOn w:val="a2"/>
    <w:uiPriority w:val="59"/>
    <w:rsid w:val="00C84CA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0"/>
    <w:uiPriority w:val="99"/>
    <w:semiHidden/>
    <w:unhideWhenUsed/>
    <w:rsid w:val="00C84C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2794</Words>
  <Characters>15929</Characters>
  <Application>Microsoft Office Word</Application>
  <DocSecurity>0</DocSecurity>
  <Lines>132</Lines>
  <Paragraphs>37</Paragraphs>
  <ScaleCrop>false</ScaleCrop>
  <Company/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dcterms:created xsi:type="dcterms:W3CDTF">2019-09-01T06:58:00Z</dcterms:created>
  <dcterms:modified xsi:type="dcterms:W3CDTF">2020-09-05T03:40:00Z</dcterms:modified>
</cp:coreProperties>
</file>